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CE" w:rsidRPr="00317A55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  <w:lang w:val="hy-AM"/>
        </w:rPr>
      </w:pPr>
    </w:p>
    <w:p w:rsidR="00E257CE" w:rsidRPr="00DB72DA" w:rsidRDefault="00E257CE" w:rsidP="00E257CE">
      <w:pPr>
        <w:pStyle w:val="a5"/>
        <w:jc w:val="right"/>
        <w:rPr>
          <w:rFonts w:ascii="Sylfaen" w:hAnsi="Sylfaen"/>
          <w:lang w:val="af-ZA"/>
        </w:rPr>
      </w:pPr>
    </w:p>
    <w:p w:rsidR="00E257CE" w:rsidRPr="00265CB7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265CB7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E257CE" w:rsidRPr="00265CB7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265CB7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265CB7" w:rsidRDefault="00E257CE" w:rsidP="00E257CE">
      <w:pPr>
        <w:jc w:val="both"/>
        <w:rPr>
          <w:rFonts w:ascii="Sylfaen" w:hAnsi="Sylfaen"/>
          <w:sz w:val="20"/>
          <w:lang w:val="af-ZA"/>
        </w:rPr>
      </w:pPr>
    </w:p>
    <w:p w:rsidR="00E257CE" w:rsidRPr="00265CB7" w:rsidRDefault="00E257CE" w:rsidP="00E257CE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E257CE" w:rsidRPr="00265CB7" w:rsidRDefault="00E257CE" w:rsidP="004116B8">
      <w:pPr>
        <w:pStyle w:val="3"/>
        <w:spacing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265CB7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AE49AB" w:rsidRPr="00265CB7">
        <w:rPr>
          <w:rFonts w:ascii="Sylfaen" w:hAnsi="Sylfaen" w:cs="Sylfaen"/>
          <w:b w:val="0"/>
          <w:sz w:val="20"/>
          <w:lang w:val="af-ZA"/>
        </w:rPr>
        <w:t>«ՔԲԿ-ԳՀԱՊՁԲ-</w:t>
      </w:r>
      <w:r w:rsidR="007C04F3" w:rsidRPr="00265CB7">
        <w:rPr>
          <w:rFonts w:ascii="Sylfaen" w:hAnsi="Sylfaen" w:cs="Sylfaen"/>
          <w:b w:val="0"/>
          <w:sz w:val="20"/>
          <w:lang w:val="hy-AM"/>
        </w:rPr>
        <w:t>2</w:t>
      </w:r>
      <w:r w:rsidR="00317A55">
        <w:rPr>
          <w:rFonts w:ascii="Sylfaen" w:hAnsi="Sylfaen" w:cs="Sylfaen"/>
          <w:b w:val="0"/>
          <w:sz w:val="20"/>
          <w:lang w:val="hy-AM"/>
        </w:rPr>
        <w:t>4</w:t>
      </w:r>
      <w:r w:rsidR="007C04F3" w:rsidRPr="00265CB7">
        <w:rPr>
          <w:rFonts w:ascii="Sylfaen" w:hAnsi="Sylfaen" w:cs="Sylfaen"/>
          <w:b w:val="0"/>
          <w:sz w:val="20"/>
          <w:lang w:val="hy-AM"/>
        </w:rPr>
        <w:t>/</w:t>
      </w:r>
      <w:r w:rsidR="00317A55">
        <w:rPr>
          <w:rFonts w:ascii="Sylfaen" w:hAnsi="Sylfaen" w:cs="Sylfaen"/>
          <w:b w:val="0"/>
          <w:sz w:val="20"/>
          <w:lang w:val="hy-AM"/>
        </w:rPr>
        <w:t>2</w:t>
      </w:r>
      <w:r w:rsidR="00AE49AB" w:rsidRPr="00265CB7">
        <w:rPr>
          <w:rFonts w:ascii="Sylfaen" w:hAnsi="Sylfaen" w:cs="Sylfaen"/>
          <w:b w:val="0"/>
          <w:sz w:val="20"/>
          <w:lang w:val="af-ZA"/>
        </w:rPr>
        <w:t>»</w:t>
      </w:r>
    </w:p>
    <w:p w:rsidR="00E257CE" w:rsidRPr="00C21373" w:rsidRDefault="0016032D" w:rsidP="00C21373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C21373">
        <w:rPr>
          <w:rFonts w:ascii="Sylfaen" w:hAnsi="Sylfaen" w:cs="Sylfaen"/>
          <w:sz w:val="20"/>
          <w:lang w:val="af-ZA"/>
        </w:rPr>
        <w:t>«Քրեակատարողական բժշկության կենտրոն» ՊՈԱԿ-ը</w:t>
      </w:r>
      <w:r w:rsidR="00467E5B" w:rsidRPr="00265CB7">
        <w:rPr>
          <w:rFonts w:ascii="Sylfaen" w:hAnsi="Sylfaen" w:cs="Sylfaen"/>
          <w:sz w:val="20"/>
          <w:lang w:val="af-ZA"/>
        </w:rPr>
        <w:t xml:space="preserve"> </w:t>
      </w:r>
      <w:r w:rsidR="00E257CE" w:rsidRPr="00265CB7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</w:t>
      </w:r>
      <w:r w:rsidR="00AE49AB" w:rsidRPr="00C21373">
        <w:rPr>
          <w:rFonts w:ascii="Sylfaen" w:hAnsi="Sylfaen" w:cs="Sylfaen"/>
          <w:sz w:val="20"/>
          <w:lang w:val="af-ZA"/>
        </w:rPr>
        <w:t xml:space="preserve"> </w:t>
      </w:r>
      <w:r w:rsidR="00AE49AB" w:rsidRPr="00265CB7">
        <w:rPr>
          <w:rFonts w:ascii="Sylfaen" w:hAnsi="Sylfaen" w:cs="Sylfaen"/>
          <w:sz w:val="20"/>
          <w:lang w:val="af-ZA"/>
        </w:rPr>
        <w:t xml:space="preserve">դեղերի, բժշկական պարագաների, քիմիական նյութերի </w:t>
      </w:r>
      <w:r w:rsidR="00E257CE" w:rsidRPr="00265CB7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="00C21373">
        <w:rPr>
          <w:rFonts w:ascii="Sylfaen" w:hAnsi="Sylfaen" w:cs="Sylfaen"/>
          <w:sz w:val="20"/>
          <w:lang w:val="af-ZA"/>
        </w:rPr>
        <w:t xml:space="preserve"> </w:t>
      </w:r>
      <w:r w:rsidR="00C21373" w:rsidRPr="00265CB7">
        <w:rPr>
          <w:rFonts w:ascii="Sylfaen" w:hAnsi="Sylfaen" w:cs="Sylfaen"/>
          <w:sz w:val="20"/>
          <w:lang w:val="af-ZA"/>
        </w:rPr>
        <w:t>«ՔԲԿ-ԳՀԱՊՁԲ-</w:t>
      </w:r>
      <w:r w:rsidR="00B433EF">
        <w:rPr>
          <w:rFonts w:ascii="Sylfaen" w:hAnsi="Sylfaen" w:cs="Sylfaen"/>
          <w:sz w:val="20"/>
          <w:lang w:val="af-ZA"/>
        </w:rPr>
        <w:t>24</w:t>
      </w:r>
      <w:r w:rsidR="00C21373" w:rsidRPr="00C21373">
        <w:rPr>
          <w:rFonts w:ascii="Sylfaen" w:hAnsi="Sylfaen" w:cs="Sylfaen"/>
          <w:sz w:val="20"/>
          <w:lang w:val="af-ZA"/>
        </w:rPr>
        <w:t>/</w:t>
      </w:r>
      <w:r w:rsidR="00B433EF">
        <w:rPr>
          <w:rFonts w:ascii="Sylfaen" w:hAnsi="Sylfaen" w:cs="Sylfaen"/>
          <w:sz w:val="20"/>
          <w:lang w:val="af-ZA"/>
        </w:rPr>
        <w:t>2</w:t>
      </w:r>
      <w:r w:rsidR="00C21373" w:rsidRPr="00265CB7">
        <w:rPr>
          <w:rFonts w:ascii="Sylfaen" w:hAnsi="Sylfaen" w:cs="Sylfaen"/>
          <w:sz w:val="20"/>
          <w:lang w:val="af-ZA"/>
        </w:rPr>
        <w:t>»</w:t>
      </w:r>
      <w:r w:rsidR="00C21373" w:rsidRPr="00C21373">
        <w:rPr>
          <w:rFonts w:ascii="Sylfaen" w:hAnsi="Sylfaen" w:cs="Sylfaen"/>
          <w:sz w:val="20"/>
          <w:lang w:val="af-ZA"/>
        </w:rPr>
        <w:t xml:space="preserve">  </w:t>
      </w:r>
      <w:r w:rsidR="00AE49AB" w:rsidRPr="00C21373">
        <w:rPr>
          <w:rFonts w:ascii="Sylfaen" w:hAnsi="Sylfaen" w:cs="Sylfaen"/>
          <w:sz w:val="20"/>
          <w:lang w:val="af-ZA"/>
        </w:rPr>
        <w:t xml:space="preserve"> </w:t>
      </w:r>
      <w:r w:rsidR="00AE49AB" w:rsidRPr="00265CB7">
        <w:rPr>
          <w:rFonts w:ascii="Sylfaen" w:hAnsi="Sylfaen" w:cs="Sylfaen"/>
          <w:sz w:val="20"/>
          <w:lang w:val="af-ZA"/>
        </w:rPr>
        <w:t>ծածկագրով գնման ընթացակարգ</w:t>
      </w:r>
      <w:r w:rsidR="00A97A70" w:rsidRPr="00265CB7">
        <w:rPr>
          <w:rFonts w:ascii="Sylfaen" w:hAnsi="Sylfaen" w:cs="Sylfaen"/>
          <w:sz w:val="20"/>
          <w:lang w:val="af-ZA"/>
        </w:rPr>
        <w:t xml:space="preserve">ի  </w:t>
      </w:r>
      <w:r w:rsidR="007C04F3" w:rsidRPr="00265CB7">
        <w:rPr>
          <w:rFonts w:ascii="Sylfaen" w:hAnsi="Sylfaen" w:cs="Sylfaen"/>
          <w:sz w:val="20"/>
          <w:lang w:val="af-ZA"/>
        </w:rPr>
        <w:t xml:space="preserve"> </w:t>
      </w:r>
      <w:r w:rsidR="00317A55" w:rsidRPr="00317A55">
        <w:rPr>
          <w:rFonts w:ascii="Sylfaen" w:hAnsi="Sylfaen" w:cs="Sylfaen"/>
          <w:sz w:val="20"/>
          <w:lang w:val="af-ZA"/>
        </w:rPr>
        <w:t xml:space="preserve">35, 38, 45, 46, 48, 49, 52, 54, 60, 63, 71, 75, 112, 114, 117, 129, 133, 135, 137, 164, 165, 166, 167, 168, 175, 176, 180, 183, 184  </w:t>
      </w:r>
      <w:r w:rsidR="003E1051" w:rsidRPr="00317A55">
        <w:rPr>
          <w:rFonts w:ascii="Sylfaen" w:hAnsi="Sylfaen" w:cs="Sylfaen"/>
          <w:sz w:val="20"/>
          <w:lang w:val="af-ZA"/>
        </w:rPr>
        <w:t xml:space="preserve"> </w:t>
      </w:r>
      <w:r w:rsidR="00AE49AB" w:rsidRPr="00C21373">
        <w:rPr>
          <w:rFonts w:ascii="Sylfaen" w:hAnsi="Sylfaen" w:cs="Sylfaen"/>
          <w:sz w:val="20"/>
          <w:lang w:val="af-ZA"/>
        </w:rPr>
        <w:t>չափաբաժինները չկայացած հայտ</w:t>
      </w:r>
      <w:r w:rsidR="009C07DD" w:rsidRPr="00C21373">
        <w:rPr>
          <w:rFonts w:ascii="Sylfaen" w:hAnsi="Sylfaen" w:cs="Sylfaen"/>
          <w:sz w:val="20"/>
          <w:lang w:val="af-ZA"/>
        </w:rPr>
        <w:t>արարելու մասին տեղեկատվությունը:</w:t>
      </w:r>
    </w:p>
    <w:tbl>
      <w:tblPr>
        <w:tblStyle w:val="aa"/>
        <w:tblpPr w:leftFromText="180" w:rightFromText="180" w:vertAnchor="text" w:horzAnchor="margin" w:tblpXSpec="center" w:tblpY="12"/>
        <w:tblW w:w="12436" w:type="dxa"/>
        <w:tblLayout w:type="fixed"/>
        <w:tblLook w:val="04A0" w:firstRow="1" w:lastRow="0" w:firstColumn="1" w:lastColumn="0" w:noHBand="0" w:noVBand="1"/>
      </w:tblPr>
      <w:tblGrid>
        <w:gridCol w:w="1008"/>
        <w:gridCol w:w="4410"/>
        <w:gridCol w:w="2520"/>
        <w:gridCol w:w="2160"/>
        <w:gridCol w:w="2160"/>
        <w:gridCol w:w="178"/>
      </w:tblGrid>
      <w:tr w:rsidR="00463C18" w:rsidRPr="00B433EF" w:rsidTr="009942E5">
        <w:trPr>
          <w:trHeight w:val="1641"/>
        </w:trPr>
        <w:tc>
          <w:tcPr>
            <w:tcW w:w="1008" w:type="dxa"/>
          </w:tcPr>
          <w:p w:rsidR="00463C18" w:rsidRPr="009942E5" w:rsidRDefault="009942E5" w:rsidP="00463C18">
            <w:pPr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lang w:val="hy-AM"/>
              </w:rPr>
              <w:t>Չ/Հ</w:t>
            </w:r>
          </w:p>
        </w:tc>
        <w:tc>
          <w:tcPr>
            <w:tcW w:w="4410" w:type="dxa"/>
          </w:tcPr>
          <w:p w:rsidR="00463C18" w:rsidRPr="00265CB7" w:rsidRDefault="00463C18" w:rsidP="00463C1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20" w:type="dxa"/>
          </w:tcPr>
          <w:p w:rsidR="00463C18" w:rsidRPr="00265CB7" w:rsidRDefault="00463C18" w:rsidP="00463C1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160" w:type="dxa"/>
          </w:tcPr>
          <w:p w:rsidR="00463C18" w:rsidRPr="00265CB7" w:rsidRDefault="00463C18" w:rsidP="00463C18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</w:tc>
        <w:tc>
          <w:tcPr>
            <w:tcW w:w="2338" w:type="dxa"/>
            <w:gridSpan w:val="2"/>
          </w:tcPr>
          <w:p w:rsidR="00463C18" w:rsidRPr="00265CB7" w:rsidRDefault="00463C18" w:rsidP="00463C1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526B4A" w:rsidRPr="00265CB7" w:rsidTr="009942E5">
        <w:trPr>
          <w:trHeight w:val="346"/>
        </w:trPr>
        <w:tc>
          <w:tcPr>
            <w:tcW w:w="1008" w:type="dxa"/>
          </w:tcPr>
          <w:p w:rsidR="00526B4A" w:rsidRPr="00C70DB5" w:rsidRDefault="00526B4A" w:rsidP="00317A55">
            <w:pPr>
              <w:jc w:val="center"/>
              <w:rPr>
                <w:rFonts w:ascii="Calibri" w:hAnsi="Calibri" w:cs="Calibri"/>
                <w:szCs w:val="24"/>
                <w:lang w:val="hy-AM"/>
              </w:rPr>
            </w:pPr>
            <w:r>
              <w:rPr>
                <w:rFonts w:ascii="Calibri" w:hAnsi="Calibri" w:cs="Calibri"/>
                <w:szCs w:val="24"/>
                <w:lang w:val="hy-AM"/>
              </w:rPr>
              <w:t>35</w:t>
            </w:r>
          </w:p>
        </w:tc>
        <w:tc>
          <w:tcPr>
            <w:tcW w:w="4410" w:type="dxa"/>
            <w:vAlign w:val="center"/>
          </w:tcPr>
          <w:p w:rsidR="00526B4A" w:rsidRPr="00226D65" w:rsidRDefault="00526B4A" w:rsidP="008C21D9">
            <w:pPr>
              <w:rPr>
                <w:rFonts w:ascii="GHEA Grapalat" w:hAnsi="GHEA Grapalat"/>
                <w:sz w:val="20"/>
                <w:lang w:val="pt-BR"/>
              </w:rPr>
            </w:pPr>
            <w:proofErr w:type="spellStart"/>
            <w:r w:rsidRPr="00930ACC">
              <w:rPr>
                <w:rFonts w:ascii="GHEA Grapalat" w:hAnsi="GHEA Grapalat" w:cs="Sylfaen"/>
                <w:sz w:val="20"/>
              </w:rPr>
              <w:t>ակտիվացված</w:t>
            </w:r>
            <w:proofErr w:type="spellEnd"/>
            <w:r w:rsidRPr="00C308DB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proofErr w:type="spellStart"/>
            <w:r w:rsidRPr="00930ACC">
              <w:rPr>
                <w:rFonts w:ascii="GHEA Grapalat" w:hAnsi="GHEA Grapalat" w:cs="Sylfaen"/>
                <w:sz w:val="20"/>
              </w:rPr>
              <w:t>ածուխ</w:t>
            </w:r>
            <w:proofErr w:type="spellEnd"/>
            <w:r w:rsidRPr="00C308DB">
              <w:rPr>
                <w:rFonts w:ascii="GHEA Grapalat" w:hAnsi="GHEA Grapalat"/>
                <w:sz w:val="20"/>
                <w:lang w:val="pt-BR"/>
              </w:rPr>
              <w:t xml:space="preserve"> a07ba01</w:t>
            </w:r>
          </w:p>
        </w:tc>
        <w:tc>
          <w:tcPr>
            <w:tcW w:w="2520" w:type="dxa"/>
          </w:tcPr>
          <w:p w:rsidR="00526B4A" w:rsidRPr="00D66B46" w:rsidRDefault="00526B4A" w:rsidP="00317A55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2160" w:type="dxa"/>
          </w:tcPr>
          <w:p w:rsidR="00526B4A" w:rsidRPr="00265CB7" w:rsidRDefault="00526B4A" w:rsidP="00317A55">
            <w:pPr>
              <w:jc w:val="center"/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338" w:type="dxa"/>
            <w:gridSpan w:val="2"/>
          </w:tcPr>
          <w:p w:rsidR="00526B4A" w:rsidRPr="00265CB7" w:rsidRDefault="00526B4A" w:rsidP="00317A55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526B4A" w:rsidRPr="00265CB7" w:rsidTr="00705112">
        <w:trPr>
          <w:trHeight w:val="385"/>
        </w:trPr>
        <w:tc>
          <w:tcPr>
            <w:tcW w:w="1008" w:type="dxa"/>
          </w:tcPr>
          <w:p w:rsidR="00526B4A" w:rsidRPr="003E1051" w:rsidRDefault="00526B4A" w:rsidP="00810231">
            <w:pPr>
              <w:jc w:val="center"/>
              <w:rPr>
                <w:rFonts w:ascii="Calibri" w:hAnsi="Calibri" w:cs="Calibri"/>
                <w:szCs w:val="24"/>
                <w:lang w:val="hy-AM"/>
              </w:rPr>
            </w:pPr>
            <w:r>
              <w:rPr>
                <w:rFonts w:ascii="Calibri" w:hAnsi="Calibri" w:cs="Calibri"/>
                <w:szCs w:val="24"/>
                <w:lang w:val="hy-AM"/>
              </w:rPr>
              <w:t>38</w:t>
            </w:r>
          </w:p>
        </w:tc>
        <w:tc>
          <w:tcPr>
            <w:tcW w:w="4410" w:type="dxa"/>
            <w:vAlign w:val="center"/>
          </w:tcPr>
          <w:p w:rsidR="00526B4A" w:rsidRPr="00F072C3" w:rsidRDefault="00526B4A" w:rsidP="00BC3052">
            <w:pPr>
              <w:rPr>
                <w:rFonts w:ascii="GHEA Grapalat" w:hAnsi="GHEA Grapalat"/>
                <w:sz w:val="20"/>
                <w:lang w:val="pt-BR"/>
              </w:rPr>
            </w:pPr>
            <w:proofErr w:type="spellStart"/>
            <w:r w:rsidRPr="00F072C3">
              <w:rPr>
                <w:rFonts w:ascii="GHEA Grapalat" w:hAnsi="GHEA Grapalat" w:cs="Arial"/>
                <w:sz w:val="20"/>
              </w:rPr>
              <w:t>նիկոտինաթթու</w:t>
            </w:r>
            <w:proofErr w:type="spellEnd"/>
            <w:r w:rsidRPr="00F072C3">
              <w:rPr>
                <w:rFonts w:ascii="GHEA Grapalat" w:hAnsi="GHEA Grapalat" w:cs="Arial"/>
                <w:sz w:val="20"/>
              </w:rPr>
              <w:t xml:space="preserve"> c04ac01, c10ad02</w:t>
            </w:r>
          </w:p>
        </w:tc>
        <w:tc>
          <w:tcPr>
            <w:tcW w:w="2520" w:type="dxa"/>
          </w:tcPr>
          <w:p w:rsidR="00526B4A" w:rsidRPr="00265CB7" w:rsidRDefault="00526B4A" w:rsidP="00810231">
            <w:pPr>
              <w:rPr>
                <w:rFonts w:ascii="GHEA Grapalat" w:hAnsi="GHEA Grapalat"/>
                <w:noProof/>
                <w:sz w:val="20"/>
                <w:lang w:val="hy-AM" w:eastAsia="en-US"/>
              </w:rPr>
            </w:pPr>
          </w:p>
        </w:tc>
        <w:tc>
          <w:tcPr>
            <w:tcW w:w="2160" w:type="dxa"/>
          </w:tcPr>
          <w:p w:rsidR="00526B4A" w:rsidRPr="00265CB7" w:rsidRDefault="00526B4A" w:rsidP="00810231">
            <w:pPr>
              <w:jc w:val="center"/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338" w:type="dxa"/>
            <w:gridSpan w:val="2"/>
          </w:tcPr>
          <w:p w:rsidR="00526B4A" w:rsidRPr="00265CB7" w:rsidRDefault="00526B4A" w:rsidP="0081023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526B4A" w:rsidTr="00076131">
        <w:trPr>
          <w:gridAfter w:val="1"/>
          <w:wAfter w:w="178" w:type="dxa"/>
        </w:trPr>
        <w:tc>
          <w:tcPr>
            <w:tcW w:w="1008" w:type="dxa"/>
          </w:tcPr>
          <w:p w:rsidR="00526B4A" w:rsidRDefault="00526B4A" w:rsidP="00317A5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45</w:t>
            </w:r>
          </w:p>
        </w:tc>
        <w:tc>
          <w:tcPr>
            <w:tcW w:w="4410" w:type="dxa"/>
            <w:vAlign w:val="center"/>
          </w:tcPr>
          <w:p w:rsidR="00526B4A" w:rsidRPr="00526B4A" w:rsidRDefault="00526B4A" w:rsidP="008C21D9">
            <w:pPr>
              <w:rPr>
                <w:rFonts w:ascii="GHEA Grapalat" w:hAnsi="GHEA Grapalat"/>
                <w:sz w:val="20"/>
                <w:lang w:val="pt-BR"/>
              </w:rPr>
            </w:pPr>
            <w:r w:rsidRPr="00526B4A">
              <w:rPr>
                <w:rFonts w:ascii="GHEA Grapalat" w:hAnsi="GHEA Grapalat"/>
                <w:sz w:val="20"/>
                <w:lang w:val="hy-AM"/>
              </w:rPr>
              <w:t>Կատվախոտ դեղատու</w:t>
            </w:r>
            <w:r w:rsidRPr="00526B4A">
              <w:rPr>
                <w:rFonts w:ascii="GHEA Grapalat" w:hAnsi="GHEA Grapalat"/>
                <w:sz w:val="20"/>
                <w:lang w:val="pt-BR"/>
              </w:rPr>
              <w:t xml:space="preserve">, </w:t>
            </w:r>
            <w:r w:rsidRPr="00526B4A">
              <w:rPr>
                <w:rFonts w:ascii="GHEA Grapalat" w:hAnsi="GHEA Grapalat"/>
                <w:sz w:val="20"/>
                <w:lang w:val="hy-AM"/>
              </w:rPr>
              <w:t>պատրինջ դեղատու</w:t>
            </w:r>
            <w:r w:rsidRPr="00526B4A">
              <w:rPr>
                <w:rFonts w:ascii="GHEA Grapalat" w:hAnsi="GHEA Grapalat"/>
                <w:sz w:val="20"/>
                <w:lang w:val="pt-BR"/>
              </w:rPr>
              <w:t xml:space="preserve">, </w:t>
            </w:r>
            <w:r w:rsidRPr="00526B4A">
              <w:rPr>
                <w:rFonts w:ascii="GHEA Grapalat" w:hAnsi="GHEA Grapalat"/>
                <w:sz w:val="20"/>
                <w:lang w:val="hy-AM"/>
              </w:rPr>
              <w:t>անանուխ պղպեղային</w:t>
            </w:r>
            <w:r w:rsidRPr="00526B4A">
              <w:rPr>
                <w:rFonts w:ascii="GHEA Grapalat" w:hAnsi="GHEA Grapalat"/>
                <w:sz w:val="20"/>
                <w:lang w:val="pt-BR"/>
              </w:rPr>
              <w:t xml:space="preserve">  HN05CM       </w:t>
            </w:r>
          </w:p>
        </w:tc>
        <w:tc>
          <w:tcPr>
            <w:tcW w:w="2520" w:type="dxa"/>
          </w:tcPr>
          <w:p w:rsidR="00526B4A" w:rsidRDefault="00526B4A" w:rsidP="00317A55">
            <w:pPr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2160" w:type="dxa"/>
          </w:tcPr>
          <w:p w:rsidR="00526B4A" w:rsidRPr="00265CB7" w:rsidRDefault="00526B4A" w:rsidP="00317A55">
            <w:pPr>
              <w:jc w:val="center"/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160" w:type="dxa"/>
          </w:tcPr>
          <w:p w:rsidR="00526B4A" w:rsidRPr="00265CB7" w:rsidRDefault="00526B4A" w:rsidP="00317A55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526B4A" w:rsidTr="009942E5">
        <w:trPr>
          <w:gridAfter w:val="1"/>
          <w:wAfter w:w="178" w:type="dxa"/>
        </w:trPr>
        <w:tc>
          <w:tcPr>
            <w:tcW w:w="1008" w:type="dxa"/>
          </w:tcPr>
          <w:p w:rsidR="00526B4A" w:rsidRDefault="00526B4A" w:rsidP="00317A5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46</w:t>
            </w:r>
          </w:p>
        </w:tc>
        <w:tc>
          <w:tcPr>
            <w:tcW w:w="4410" w:type="dxa"/>
            <w:vAlign w:val="center"/>
          </w:tcPr>
          <w:p w:rsidR="00526B4A" w:rsidRPr="00526B4A" w:rsidRDefault="00526B4A" w:rsidP="008C21D9">
            <w:pPr>
              <w:spacing w:line="276" w:lineRule="auto"/>
              <w:rPr>
                <w:rFonts w:ascii="GHEA Grapalat" w:hAnsi="GHEA Grapalat"/>
                <w:sz w:val="20"/>
                <w:lang w:val="pt-BR"/>
              </w:rPr>
            </w:pPr>
            <w:proofErr w:type="spellStart"/>
            <w:r w:rsidRPr="00526B4A">
              <w:rPr>
                <w:rFonts w:ascii="GHEA Grapalat" w:hAnsi="GHEA Grapalat" w:cs="Arial"/>
                <w:sz w:val="20"/>
                <w:lang w:val="ru-RU"/>
              </w:rPr>
              <w:t>կոֆեին</w:t>
            </w:r>
            <w:proofErr w:type="spellEnd"/>
            <w:r w:rsidRPr="00526B4A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proofErr w:type="spellStart"/>
            <w:r w:rsidRPr="00526B4A">
              <w:rPr>
                <w:rFonts w:ascii="GHEA Grapalat" w:hAnsi="GHEA Grapalat" w:cs="Arial"/>
                <w:sz w:val="20"/>
                <w:lang w:val="ru-RU"/>
              </w:rPr>
              <w:t>նատրիումի</w:t>
            </w:r>
            <w:proofErr w:type="spellEnd"/>
            <w:r w:rsidRPr="00526B4A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proofErr w:type="spellStart"/>
            <w:r w:rsidRPr="00526B4A">
              <w:rPr>
                <w:rFonts w:ascii="GHEA Grapalat" w:hAnsi="GHEA Grapalat" w:cs="Arial"/>
                <w:sz w:val="20"/>
                <w:lang w:val="ru-RU"/>
              </w:rPr>
              <w:t>բենզոատ</w:t>
            </w:r>
            <w:proofErr w:type="spellEnd"/>
            <w:r w:rsidRPr="00526B4A">
              <w:rPr>
                <w:rFonts w:ascii="GHEA Grapalat" w:hAnsi="GHEA Grapalat" w:cs="Arial"/>
                <w:sz w:val="20"/>
                <w:lang w:val="ru-RU"/>
              </w:rPr>
              <w:t xml:space="preserve"> N06BC01     </w:t>
            </w:r>
          </w:p>
        </w:tc>
        <w:tc>
          <w:tcPr>
            <w:tcW w:w="2520" w:type="dxa"/>
          </w:tcPr>
          <w:p w:rsidR="00526B4A" w:rsidRPr="00001A0F" w:rsidRDefault="00526B4A" w:rsidP="00317A55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2160" w:type="dxa"/>
          </w:tcPr>
          <w:p w:rsidR="00526B4A" w:rsidRPr="00265CB7" w:rsidRDefault="00526B4A" w:rsidP="00317A55">
            <w:pPr>
              <w:jc w:val="center"/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160" w:type="dxa"/>
          </w:tcPr>
          <w:p w:rsidR="00526B4A" w:rsidRPr="00265CB7" w:rsidRDefault="00526B4A" w:rsidP="00317A55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526B4A" w:rsidTr="009942E5">
        <w:trPr>
          <w:gridAfter w:val="1"/>
          <w:wAfter w:w="178" w:type="dxa"/>
        </w:trPr>
        <w:tc>
          <w:tcPr>
            <w:tcW w:w="1008" w:type="dxa"/>
          </w:tcPr>
          <w:p w:rsidR="00526B4A" w:rsidRDefault="00526B4A" w:rsidP="00317A5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48</w:t>
            </w:r>
          </w:p>
        </w:tc>
        <w:tc>
          <w:tcPr>
            <w:tcW w:w="4410" w:type="dxa"/>
            <w:vAlign w:val="center"/>
          </w:tcPr>
          <w:p w:rsidR="00526B4A" w:rsidRPr="00F072C3" w:rsidRDefault="00526B4A" w:rsidP="008C21D9">
            <w:pPr>
              <w:rPr>
                <w:rFonts w:ascii="GHEA Grapalat" w:hAnsi="GHEA Grapalat"/>
                <w:sz w:val="20"/>
              </w:rPr>
            </w:pPr>
            <w:r w:rsidRPr="00F072C3">
              <w:rPr>
                <w:rFonts w:ascii="GHEA Grapalat" w:hAnsi="GHEA Grapalat"/>
                <w:sz w:val="20"/>
                <w:lang w:val="af-ZA"/>
              </w:rPr>
              <w:t>ասկորբինաթթու g01ad03</w:t>
            </w:r>
          </w:p>
        </w:tc>
        <w:tc>
          <w:tcPr>
            <w:tcW w:w="2520" w:type="dxa"/>
          </w:tcPr>
          <w:p w:rsidR="00526B4A" w:rsidRPr="00001A0F" w:rsidRDefault="00526B4A" w:rsidP="00317A55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2160" w:type="dxa"/>
          </w:tcPr>
          <w:p w:rsidR="00526B4A" w:rsidRPr="00265CB7" w:rsidRDefault="00526B4A" w:rsidP="00317A55">
            <w:pPr>
              <w:jc w:val="center"/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160" w:type="dxa"/>
          </w:tcPr>
          <w:p w:rsidR="00526B4A" w:rsidRPr="00265CB7" w:rsidRDefault="00526B4A" w:rsidP="00317A55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526B4A" w:rsidTr="009942E5">
        <w:trPr>
          <w:gridAfter w:val="1"/>
          <w:wAfter w:w="178" w:type="dxa"/>
        </w:trPr>
        <w:tc>
          <w:tcPr>
            <w:tcW w:w="1008" w:type="dxa"/>
          </w:tcPr>
          <w:p w:rsidR="00526B4A" w:rsidRDefault="00526B4A" w:rsidP="00317A5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49</w:t>
            </w:r>
          </w:p>
        </w:tc>
        <w:tc>
          <w:tcPr>
            <w:tcW w:w="4410" w:type="dxa"/>
            <w:vAlign w:val="center"/>
          </w:tcPr>
          <w:p w:rsidR="00526B4A" w:rsidRPr="00F072C3" w:rsidRDefault="00526B4A" w:rsidP="008C21D9">
            <w:pPr>
              <w:rPr>
                <w:rFonts w:ascii="GHEA Grapalat" w:hAnsi="GHEA Grapalat"/>
                <w:sz w:val="20"/>
              </w:rPr>
            </w:pPr>
            <w:r w:rsidRPr="00F072C3">
              <w:rPr>
                <w:rFonts w:ascii="GHEA Grapalat" w:hAnsi="GHEA Grapalat"/>
                <w:sz w:val="20"/>
                <w:lang w:val="af-ZA"/>
              </w:rPr>
              <w:t>ասկորբինաթթու g01ad03</w:t>
            </w:r>
          </w:p>
        </w:tc>
        <w:tc>
          <w:tcPr>
            <w:tcW w:w="2520" w:type="dxa"/>
          </w:tcPr>
          <w:p w:rsidR="00526B4A" w:rsidRPr="00001A0F" w:rsidRDefault="00526B4A" w:rsidP="00317A55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2160" w:type="dxa"/>
          </w:tcPr>
          <w:p w:rsidR="00526B4A" w:rsidRPr="00265CB7" w:rsidRDefault="00526B4A" w:rsidP="00317A55">
            <w:pPr>
              <w:jc w:val="center"/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160" w:type="dxa"/>
          </w:tcPr>
          <w:p w:rsidR="00526B4A" w:rsidRPr="00265CB7" w:rsidRDefault="00526B4A" w:rsidP="00317A55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526B4A" w:rsidTr="009942E5">
        <w:trPr>
          <w:gridAfter w:val="1"/>
          <w:wAfter w:w="178" w:type="dxa"/>
        </w:trPr>
        <w:tc>
          <w:tcPr>
            <w:tcW w:w="1008" w:type="dxa"/>
          </w:tcPr>
          <w:p w:rsidR="00526B4A" w:rsidRDefault="00526B4A" w:rsidP="00317A5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52</w:t>
            </w:r>
          </w:p>
        </w:tc>
        <w:tc>
          <w:tcPr>
            <w:tcW w:w="4410" w:type="dxa"/>
            <w:vAlign w:val="center"/>
          </w:tcPr>
          <w:p w:rsidR="00526B4A" w:rsidRPr="009959B6" w:rsidRDefault="00526B4A" w:rsidP="008C21D9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Երկաթի աղ+ֆոլաթթու </w:t>
            </w:r>
            <w:r>
              <w:rPr>
                <w:rFonts w:ascii="GHEA Grapalat" w:hAnsi="GHEA Grapalat"/>
                <w:sz w:val="20"/>
              </w:rPr>
              <w:t>b03ad</w:t>
            </w:r>
          </w:p>
        </w:tc>
        <w:tc>
          <w:tcPr>
            <w:tcW w:w="2520" w:type="dxa"/>
          </w:tcPr>
          <w:p w:rsidR="00526B4A" w:rsidRPr="00001A0F" w:rsidRDefault="00526B4A" w:rsidP="00317A55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2160" w:type="dxa"/>
          </w:tcPr>
          <w:p w:rsidR="00526B4A" w:rsidRPr="00265CB7" w:rsidRDefault="00526B4A" w:rsidP="00317A55">
            <w:pPr>
              <w:jc w:val="center"/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160" w:type="dxa"/>
          </w:tcPr>
          <w:p w:rsidR="00526B4A" w:rsidRPr="00265CB7" w:rsidRDefault="00526B4A" w:rsidP="00317A55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526B4A" w:rsidTr="009942E5">
        <w:trPr>
          <w:gridAfter w:val="1"/>
          <w:wAfter w:w="178" w:type="dxa"/>
        </w:trPr>
        <w:tc>
          <w:tcPr>
            <w:tcW w:w="1008" w:type="dxa"/>
          </w:tcPr>
          <w:p w:rsidR="00526B4A" w:rsidRDefault="00526B4A" w:rsidP="00317A5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54</w:t>
            </w:r>
          </w:p>
        </w:tc>
        <w:tc>
          <w:tcPr>
            <w:tcW w:w="4410" w:type="dxa"/>
            <w:vAlign w:val="center"/>
          </w:tcPr>
          <w:p w:rsidR="00526B4A" w:rsidRPr="002877EB" w:rsidRDefault="00526B4A" w:rsidP="008C21D9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սիմվաստատին </w:t>
            </w:r>
            <w:r>
              <w:rPr>
                <w:rFonts w:ascii="GHEA Grapalat" w:hAnsi="GHEA Grapalat"/>
                <w:sz w:val="20"/>
              </w:rPr>
              <w:t>c10aa01</w:t>
            </w:r>
          </w:p>
        </w:tc>
        <w:tc>
          <w:tcPr>
            <w:tcW w:w="2520" w:type="dxa"/>
          </w:tcPr>
          <w:p w:rsidR="00526B4A" w:rsidRPr="00001A0F" w:rsidRDefault="00526B4A" w:rsidP="00317A55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2160" w:type="dxa"/>
          </w:tcPr>
          <w:p w:rsidR="00526B4A" w:rsidRPr="00265CB7" w:rsidRDefault="00526B4A" w:rsidP="00317A55">
            <w:pPr>
              <w:jc w:val="center"/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160" w:type="dxa"/>
          </w:tcPr>
          <w:p w:rsidR="00526B4A" w:rsidRPr="00265CB7" w:rsidRDefault="00526B4A" w:rsidP="00317A55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526B4A" w:rsidTr="00731C8C">
        <w:trPr>
          <w:gridAfter w:val="1"/>
          <w:wAfter w:w="178" w:type="dxa"/>
        </w:trPr>
        <w:tc>
          <w:tcPr>
            <w:tcW w:w="1008" w:type="dxa"/>
          </w:tcPr>
          <w:p w:rsidR="00526B4A" w:rsidRDefault="00526B4A" w:rsidP="00317A5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60</w:t>
            </w:r>
          </w:p>
        </w:tc>
        <w:tc>
          <w:tcPr>
            <w:tcW w:w="4410" w:type="dxa"/>
          </w:tcPr>
          <w:p w:rsidR="00526B4A" w:rsidRPr="00930ACC" w:rsidRDefault="00526B4A" w:rsidP="008C21D9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lang w:val="hy-AM"/>
              </w:rPr>
              <w:t>ռ</w:t>
            </w:r>
            <w:proofErr w:type="spellStart"/>
            <w:r w:rsidRPr="00C51D23">
              <w:rPr>
                <w:rFonts w:ascii="GHEA Grapalat" w:hAnsi="GHEA Grapalat" w:cs="Arial"/>
                <w:color w:val="000000"/>
                <w:sz w:val="20"/>
              </w:rPr>
              <w:t>ամիպրիլ</w:t>
            </w:r>
            <w:proofErr w:type="spellEnd"/>
            <w:r>
              <w:rPr>
                <w:rFonts w:ascii="GHEA Grapalat" w:hAnsi="GHEA Grapalat" w:cs="Arial"/>
                <w:color w:val="000000"/>
                <w:sz w:val="20"/>
                <w:lang w:val="hy-AM"/>
              </w:rPr>
              <w:t xml:space="preserve">, հիդրոքլորթիազիդ </w:t>
            </w:r>
            <w:r>
              <w:rPr>
                <w:rFonts w:ascii="GHEA Grapalat" w:hAnsi="GHEA Grapalat" w:cs="Arial"/>
                <w:color w:val="000000"/>
                <w:sz w:val="20"/>
              </w:rPr>
              <w:t>C09BA05</w:t>
            </w:r>
            <w:r w:rsidRPr="00C51D23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</w:p>
        </w:tc>
        <w:tc>
          <w:tcPr>
            <w:tcW w:w="2520" w:type="dxa"/>
          </w:tcPr>
          <w:p w:rsidR="00526B4A" w:rsidRPr="00001A0F" w:rsidRDefault="00526B4A" w:rsidP="00317A55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2160" w:type="dxa"/>
          </w:tcPr>
          <w:p w:rsidR="00526B4A" w:rsidRPr="00265CB7" w:rsidRDefault="00526B4A" w:rsidP="00317A55">
            <w:pPr>
              <w:jc w:val="center"/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160" w:type="dxa"/>
          </w:tcPr>
          <w:p w:rsidR="00526B4A" w:rsidRPr="00265CB7" w:rsidRDefault="00526B4A" w:rsidP="00317A55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526B4A" w:rsidTr="009942E5">
        <w:trPr>
          <w:gridAfter w:val="1"/>
          <w:wAfter w:w="178" w:type="dxa"/>
        </w:trPr>
        <w:tc>
          <w:tcPr>
            <w:tcW w:w="1008" w:type="dxa"/>
          </w:tcPr>
          <w:p w:rsidR="00526B4A" w:rsidRDefault="00526B4A" w:rsidP="00317A5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63</w:t>
            </w:r>
          </w:p>
        </w:tc>
        <w:tc>
          <w:tcPr>
            <w:tcW w:w="4410" w:type="dxa"/>
            <w:vAlign w:val="center"/>
          </w:tcPr>
          <w:p w:rsidR="00526B4A" w:rsidRPr="00F072C3" w:rsidRDefault="00526B4A" w:rsidP="008C21D9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4B0F86">
              <w:rPr>
                <w:rFonts w:ascii="GHEA Grapalat" w:hAnsi="GHEA Grapalat" w:cs="Sylfaen"/>
                <w:sz w:val="20"/>
                <w:lang w:val="hy-AM"/>
              </w:rPr>
              <w:t>պրոպրանոլոլ c07aa05</w:t>
            </w:r>
          </w:p>
        </w:tc>
        <w:tc>
          <w:tcPr>
            <w:tcW w:w="2520" w:type="dxa"/>
          </w:tcPr>
          <w:p w:rsidR="00526B4A" w:rsidRPr="00001A0F" w:rsidRDefault="00526B4A" w:rsidP="00317A55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2160" w:type="dxa"/>
          </w:tcPr>
          <w:p w:rsidR="00526B4A" w:rsidRPr="00265CB7" w:rsidRDefault="00526B4A" w:rsidP="00317A55">
            <w:pPr>
              <w:jc w:val="center"/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160" w:type="dxa"/>
          </w:tcPr>
          <w:p w:rsidR="00526B4A" w:rsidRPr="00265CB7" w:rsidRDefault="00526B4A" w:rsidP="00317A55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526B4A" w:rsidTr="009942E5">
        <w:trPr>
          <w:gridAfter w:val="1"/>
          <w:wAfter w:w="178" w:type="dxa"/>
        </w:trPr>
        <w:tc>
          <w:tcPr>
            <w:tcW w:w="1008" w:type="dxa"/>
          </w:tcPr>
          <w:p w:rsidR="00526B4A" w:rsidRDefault="00526B4A" w:rsidP="00317A5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71</w:t>
            </w:r>
          </w:p>
        </w:tc>
        <w:tc>
          <w:tcPr>
            <w:tcW w:w="4410" w:type="dxa"/>
            <w:vAlign w:val="center"/>
          </w:tcPr>
          <w:p w:rsidR="00526B4A" w:rsidRPr="00FB0BDF" w:rsidRDefault="00526B4A" w:rsidP="008C21D9">
            <w:pPr>
              <w:rPr>
                <w:rFonts w:ascii="GHEA Grapalat" w:hAnsi="GHEA Grapalat"/>
                <w:sz w:val="20"/>
                <w:lang w:val="pt-BR"/>
              </w:rPr>
            </w:pPr>
            <w:r w:rsidRPr="00FB0BDF">
              <w:rPr>
                <w:rFonts w:ascii="GHEA Grapalat" w:hAnsi="GHEA Grapalat"/>
                <w:sz w:val="20"/>
                <w:lang w:val="pt-BR"/>
              </w:rPr>
              <w:t>պովիդոն յոդ d08ag02, d09aa09, d11ac06,</w:t>
            </w:r>
          </w:p>
          <w:p w:rsidR="00526B4A" w:rsidRPr="0091195E" w:rsidRDefault="00526B4A" w:rsidP="008C21D9">
            <w:pPr>
              <w:rPr>
                <w:rFonts w:ascii="GHEA Grapalat" w:hAnsi="GHEA Grapalat"/>
                <w:sz w:val="20"/>
                <w:lang w:val="pt-BR"/>
              </w:rPr>
            </w:pPr>
            <w:r w:rsidRPr="00FB0BDF">
              <w:rPr>
                <w:rFonts w:ascii="GHEA Grapalat" w:hAnsi="GHEA Grapalat"/>
                <w:sz w:val="20"/>
                <w:lang w:val="pt-BR"/>
              </w:rPr>
              <w:t xml:space="preserve"> g01ax11, r02aa15, s01ax18</w:t>
            </w:r>
          </w:p>
        </w:tc>
        <w:tc>
          <w:tcPr>
            <w:tcW w:w="2520" w:type="dxa"/>
          </w:tcPr>
          <w:p w:rsidR="00526B4A" w:rsidRPr="00001A0F" w:rsidRDefault="00526B4A" w:rsidP="00317A55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2160" w:type="dxa"/>
          </w:tcPr>
          <w:p w:rsidR="00526B4A" w:rsidRPr="00265CB7" w:rsidRDefault="00526B4A" w:rsidP="00317A55">
            <w:pPr>
              <w:jc w:val="center"/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160" w:type="dxa"/>
          </w:tcPr>
          <w:p w:rsidR="00526B4A" w:rsidRPr="00265CB7" w:rsidRDefault="00526B4A" w:rsidP="00317A55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526B4A" w:rsidTr="009942E5">
        <w:trPr>
          <w:gridAfter w:val="1"/>
          <w:wAfter w:w="178" w:type="dxa"/>
        </w:trPr>
        <w:tc>
          <w:tcPr>
            <w:tcW w:w="1008" w:type="dxa"/>
          </w:tcPr>
          <w:p w:rsidR="00526B4A" w:rsidRDefault="00526B4A" w:rsidP="00317A5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75</w:t>
            </w:r>
          </w:p>
        </w:tc>
        <w:tc>
          <w:tcPr>
            <w:tcW w:w="4410" w:type="dxa"/>
            <w:vAlign w:val="center"/>
          </w:tcPr>
          <w:p w:rsidR="00526B4A" w:rsidRPr="00B94CF1" w:rsidRDefault="00526B4A" w:rsidP="008C21D9">
            <w:pPr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 w:rsidRPr="00B94CF1">
              <w:rPr>
                <w:rFonts w:ascii="GHEA Grapalat" w:hAnsi="GHEA Grapalat"/>
                <w:sz w:val="20"/>
              </w:rPr>
              <w:t>տոլպերիզոնի</w:t>
            </w:r>
            <w:proofErr w:type="spellEnd"/>
            <w:r w:rsidRPr="00B94CF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B94CF1">
              <w:rPr>
                <w:rFonts w:ascii="GHEA Grapalat" w:hAnsi="GHEA Grapalat"/>
                <w:sz w:val="20"/>
              </w:rPr>
              <w:t>հիդրոքլորիդ</w:t>
            </w:r>
            <w:proofErr w:type="spellEnd"/>
            <w:r w:rsidRPr="00B94CF1">
              <w:rPr>
                <w:rFonts w:ascii="GHEA Grapalat" w:hAnsi="GHEA Grapalat"/>
                <w:sz w:val="20"/>
              </w:rPr>
              <w:t xml:space="preserve"> M03M04</w:t>
            </w:r>
          </w:p>
        </w:tc>
        <w:tc>
          <w:tcPr>
            <w:tcW w:w="2520" w:type="dxa"/>
          </w:tcPr>
          <w:p w:rsidR="00526B4A" w:rsidRPr="00001A0F" w:rsidRDefault="00526B4A" w:rsidP="00317A55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2160" w:type="dxa"/>
          </w:tcPr>
          <w:p w:rsidR="00526B4A" w:rsidRPr="00265CB7" w:rsidRDefault="00526B4A" w:rsidP="00317A55">
            <w:pPr>
              <w:jc w:val="center"/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160" w:type="dxa"/>
          </w:tcPr>
          <w:p w:rsidR="00526B4A" w:rsidRPr="00265CB7" w:rsidRDefault="00526B4A" w:rsidP="00317A55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526B4A" w:rsidTr="009942E5">
        <w:trPr>
          <w:gridAfter w:val="1"/>
          <w:wAfter w:w="178" w:type="dxa"/>
        </w:trPr>
        <w:tc>
          <w:tcPr>
            <w:tcW w:w="1008" w:type="dxa"/>
          </w:tcPr>
          <w:p w:rsidR="00526B4A" w:rsidRDefault="00526B4A" w:rsidP="00317A5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112</w:t>
            </w:r>
          </w:p>
        </w:tc>
        <w:tc>
          <w:tcPr>
            <w:tcW w:w="4410" w:type="dxa"/>
            <w:vAlign w:val="center"/>
          </w:tcPr>
          <w:p w:rsidR="00526B4A" w:rsidRPr="00526B4A" w:rsidRDefault="00526B4A" w:rsidP="00526B4A">
            <w:pPr>
              <w:rPr>
                <w:rFonts w:ascii="GHEA Grapalat" w:hAnsi="GHEA Grapalat"/>
                <w:sz w:val="20"/>
                <w:lang w:val="pt-BR"/>
              </w:rPr>
            </w:pPr>
            <w:r w:rsidRPr="00F072C3">
              <w:rPr>
                <w:rFonts w:ascii="GHEA Grapalat" w:hAnsi="GHEA Grapalat" w:cs="Sylfaen"/>
                <w:sz w:val="20"/>
                <w:lang w:val="hy-AM"/>
              </w:rPr>
              <w:t>ալյումինիումիհիդրօքսիդ</w:t>
            </w:r>
            <w:r w:rsidRPr="00F072C3">
              <w:rPr>
                <w:rFonts w:ascii="GHEA Grapalat" w:hAnsi="GHEA Grapalat"/>
                <w:sz w:val="20"/>
                <w:lang w:val="pt-BR"/>
              </w:rPr>
              <w:t xml:space="preserve"> + </w:t>
            </w:r>
            <w:r w:rsidRPr="00F072C3">
              <w:rPr>
                <w:rFonts w:ascii="GHEA Grapalat" w:hAnsi="GHEA Grapalat" w:cs="Sylfaen"/>
                <w:sz w:val="20"/>
                <w:lang w:val="hy-AM"/>
              </w:rPr>
              <w:t>մա</w:t>
            </w:r>
            <w:r w:rsidRPr="00F072C3">
              <w:rPr>
                <w:rFonts w:ascii="Sylfaen" w:hAnsi="Sylfaen"/>
                <w:sz w:val="20"/>
                <w:lang w:val="hy-AM"/>
              </w:rPr>
              <w:t>գ</w:t>
            </w:r>
            <w:r w:rsidRPr="00F072C3">
              <w:rPr>
                <w:rFonts w:ascii="GHEA Grapalat" w:hAnsi="GHEA Grapalat" w:cs="Sylfaen"/>
                <w:sz w:val="20"/>
                <w:lang w:val="hy-AM"/>
              </w:rPr>
              <w:t>նեզիումի</w:t>
            </w:r>
            <w:r w:rsidRPr="004902A6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F072C3">
              <w:rPr>
                <w:rFonts w:ascii="GHEA Grapalat" w:hAnsi="GHEA Grapalat" w:cs="Sylfaen"/>
                <w:sz w:val="20"/>
                <w:lang w:val="hy-AM"/>
              </w:rPr>
              <w:t>հիդրօքսիդ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526B4A">
              <w:rPr>
                <w:rFonts w:ascii="GHEA Grapalat" w:hAnsi="GHEA Grapalat" w:cs="Sylfaen"/>
                <w:sz w:val="20"/>
                <w:lang w:val="hy-AM"/>
              </w:rPr>
              <w:t>a02aa04  a02ab01 g04bx01</w:t>
            </w:r>
          </w:p>
        </w:tc>
        <w:tc>
          <w:tcPr>
            <w:tcW w:w="2520" w:type="dxa"/>
          </w:tcPr>
          <w:p w:rsidR="00526B4A" w:rsidRPr="00001A0F" w:rsidRDefault="00526B4A" w:rsidP="00317A55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2160" w:type="dxa"/>
          </w:tcPr>
          <w:p w:rsidR="00526B4A" w:rsidRPr="00265CB7" w:rsidRDefault="00526B4A" w:rsidP="00317A55">
            <w:pPr>
              <w:jc w:val="center"/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160" w:type="dxa"/>
          </w:tcPr>
          <w:p w:rsidR="00526B4A" w:rsidRPr="00265CB7" w:rsidRDefault="00526B4A" w:rsidP="00317A55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526B4A" w:rsidTr="009942E5">
        <w:trPr>
          <w:gridAfter w:val="1"/>
          <w:wAfter w:w="178" w:type="dxa"/>
        </w:trPr>
        <w:tc>
          <w:tcPr>
            <w:tcW w:w="1008" w:type="dxa"/>
          </w:tcPr>
          <w:p w:rsidR="00526B4A" w:rsidRDefault="00526B4A" w:rsidP="00317A5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114</w:t>
            </w:r>
          </w:p>
        </w:tc>
        <w:tc>
          <w:tcPr>
            <w:tcW w:w="4410" w:type="dxa"/>
            <w:vAlign w:val="center"/>
          </w:tcPr>
          <w:p w:rsidR="00526B4A" w:rsidRPr="00526B4A" w:rsidRDefault="00526B4A" w:rsidP="00526B4A">
            <w:pPr>
              <w:rPr>
                <w:rFonts w:ascii="GHEA Grapalat" w:hAnsi="GHEA Grapalat"/>
                <w:sz w:val="20"/>
                <w:lang w:val="pt-BR"/>
              </w:rPr>
            </w:pPr>
            <w:r w:rsidRPr="00F072C3">
              <w:rPr>
                <w:rFonts w:ascii="GHEA Grapalat" w:hAnsi="GHEA Grapalat" w:cs="Sylfaen"/>
                <w:sz w:val="20"/>
                <w:lang w:val="hy-AM"/>
              </w:rPr>
              <w:t>ալյումինիումիհիդրօքսիդ</w:t>
            </w:r>
            <w:r w:rsidRPr="00F072C3">
              <w:rPr>
                <w:rFonts w:ascii="GHEA Grapalat" w:hAnsi="GHEA Grapalat"/>
                <w:sz w:val="20"/>
                <w:lang w:val="pt-BR"/>
              </w:rPr>
              <w:t xml:space="preserve"> + </w:t>
            </w:r>
            <w:r w:rsidRPr="00F072C3">
              <w:rPr>
                <w:rFonts w:ascii="GHEA Grapalat" w:hAnsi="GHEA Grapalat" w:cs="Sylfaen"/>
                <w:sz w:val="20"/>
                <w:lang w:val="hy-AM"/>
              </w:rPr>
              <w:t>մա</w:t>
            </w:r>
            <w:r w:rsidRPr="00F072C3">
              <w:rPr>
                <w:rFonts w:ascii="Sylfaen" w:hAnsi="Sylfaen"/>
                <w:sz w:val="20"/>
                <w:lang w:val="hy-AM"/>
              </w:rPr>
              <w:t>գ</w:t>
            </w:r>
            <w:r w:rsidRPr="00F072C3">
              <w:rPr>
                <w:rFonts w:ascii="GHEA Grapalat" w:hAnsi="GHEA Grapalat" w:cs="Sylfaen"/>
                <w:sz w:val="20"/>
                <w:lang w:val="hy-AM"/>
              </w:rPr>
              <w:t>նեզիումի</w:t>
            </w:r>
            <w:r w:rsidRPr="004902A6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F072C3">
              <w:rPr>
                <w:rFonts w:ascii="GHEA Grapalat" w:hAnsi="GHEA Grapalat" w:cs="Sylfaen"/>
                <w:sz w:val="20"/>
                <w:lang w:val="hy-AM"/>
              </w:rPr>
              <w:t>հիդրօքսիդ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526B4A">
              <w:rPr>
                <w:rFonts w:ascii="GHEA Grapalat" w:hAnsi="GHEA Grapalat" w:cs="Sylfaen"/>
                <w:sz w:val="20"/>
                <w:lang w:val="hy-AM"/>
              </w:rPr>
              <w:t>a02aa04  a02ab01 g04bx01</w:t>
            </w:r>
          </w:p>
        </w:tc>
        <w:tc>
          <w:tcPr>
            <w:tcW w:w="2520" w:type="dxa"/>
          </w:tcPr>
          <w:p w:rsidR="00526B4A" w:rsidRPr="00001A0F" w:rsidRDefault="00526B4A" w:rsidP="00317A55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2160" w:type="dxa"/>
          </w:tcPr>
          <w:p w:rsidR="00526B4A" w:rsidRPr="00265CB7" w:rsidRDefault="00526B4A" w:rsidP="00317A55">
            <w:pPr>
              <w:jc w:val="center"/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160" w:type="dxa"/>
          </w:tcPr>
          <w:p w:rsidR="00526B4A" w:rsidRPr="00265CB7" w:rsidRDefault="00526B4A" w:rsidP="00317A55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526B4A" w:rsidTr="003931C7">
        <w:trPr>
          <w:gridAfter w:val="1"/>
          <w:wAfter w:w="178" w:type="dxa"/>
        </w:trPr>
        <w:tc>
          <w:tcPr>
            <w:tcW w:w="1008" w:type="dxa"/>
          </w:tcPr>
          <w:p w:rsidR="00526B4A" w:rsidRDefault="00526B4A" w:rsidP="00317A5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117</w:t>
            </w:r>
          </w:p>
        </w:tc>
        <w:tc>
          <w:tcPr>
            <w:tcW w:w="4410" w:type="dxa"/>
            <w:vAlign w:val="center"/>
          </w:tcPr>
          <w:p w:rsidR="00526B4A" w:rsidRPr="00F072C3" w:rsidRDefault="00526B4A" w:rsidP="008C21D9">
            <w:pPr>
              <w:rPr>
                <w:rFonts w:ascii="GHEA Grapalat" w:hAnsi="GHEA Grapalat"/>
                <w:sz w:val="20"/>
              </w:rPr>
            </w:pPr>
            <w:proofErr w:type="spellStart"/>
            <w:r w:rsidRPr="00F072C3">
              <w:rPr>
                <w:rFonts w:ascii="GHEA Grapalat" w:hAnsi="GHEA Grapalat" w:cs="Sylfaen"/>
                <w:sz w:val="20"/>
              </w:rPr>
              <w:t>մետոկլոպրամիդ</w:t>
            </w:r>
            <w:proofErr w:type="spellEnd"/>
            <w:r w:rsidRPr="00F072C3">
              <w:rPr>
                <w:rFonts w:ascii="GHEA Grapalat" w:hAnsi="GHEA Grapalat"/>
                <w:sz w:val="20"/>
              </w:rPr>
              <w:t xml:space="preserve"> a03fa01</w:t>
            </w:r>
          </w:p>
        </w:tc>
        <w:tc>
          <w:tcPr>
            <w:tcW w:w="2520" w:type="dxa"/>
          </w:tcPr>
          <w:p w:rsidR="00526B4A" w:rsidRPr="00001A0F" w:rsidRDefault="00526B4A" w:rsidP="00317A55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2160" w:type="dxa"/>
          </w:tcPr>
          <w:p w:rsidR="00526B4A" w:rsidRPr="00265CB7" w:rsidRDefault="00526B4A" w:rsidP="00317A55">
            <w:pPr>
              <w:jc w:val="center"/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160" w:type="dxa"/>
          </w:tcPr>
          <w:p w:rsidR="00526B4A" w:rsidRPr="00265CB7" w:rsidRDefault="00526B4A" w:rsidP="00317A55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526B4A" w:rsidTr="009942E5">
        <w:trPr>
          <w:gridAfter w:val="1"/>
          <w:wAfter w:w="178" w:type="dxa"/>
        </w:trPr>
        <w:tc>
          <w:tcPr>
            <w:tcW w:w="1008" w:type="dxa"/>
          </w:tcPr>
          <w:p w:rsidR="00526B4A" w:rsidRDefault="00526B4A" w:rsidP="00317A5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129</w:t>
            </w:r>
          </w:p>
        </w:tc>
        <w:tc>
          <w:tcPr>
            <w:tcW w:w="4410" w:type="dxa"/>
            <w:vAlign w:val="center"/>
          </w:tcPr>
          <w:p w:rsidR="00526B4A" w:rsidRDefault="00526B4A" w:rsidP="00BC3052">
            <w:pPr>
              <w:spacing w:after="200" w:line="276" w:lineRule="auto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մենադիոն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(</w:t>
            </w:r>
            <w:r>
              <w:rPr>
                <w:rFonts w:ascii="GHEA Grapalat" w:hAnsi="GHEA Grapalat" w:cs="Sylfaen"/>
                <w:sz w:val="20"/>
                <w:lang w:val="hy-AM"/>
              </w:rPr>
              <w:t>մենադիոնի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hy-AM"/>
              </w:rPr>
              <w:t>նատրիումական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hy-AM"/>
              </w:rPr>
              <w:t>բիսուլֆիտ</w:t>
            </w:r>
            <w:r>
              <w:rPr>
                <w:rFonts w:ascii="GHEA Grapalat" w:hAnsi="GHEA Grapalat"/>
                <w:sz w:val="20"/>
                <w:lang w:val="pt-BR"/>
              </w:rPr>
              <w:t>) B02BA02</w:t>
            </w:r>
          </w:p>
        </w:tc>
        <w:tc>
          <w:tcPr>
            <w:tcW w:w="2520" w:type="dxa"/>
          </w:tcPr>
          <w:p w:rsidR="00526B4A" w:rsidRPr="00001A0F" w:rsidRDefault="00526B4A" w:rsidP="00317A55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2160" w:type="dxa"/>
          </w:tcPr>
          <w:p w:rsidR="00526B4A" w:rsidRPr="00265CB7" w:rsidRDefault="00526B4A" w:rsidP="00317A55">
            <w:pPr>
              <w:jc w:val="center"/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160" w:type="dxa"/>
          </w:tcPr>
          <w:p w:rsidR="00526B4A" w:rsidRPr="00265CB7" w:rsidRDefault="00526B4A" w:rsidP="00317A55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526B4A" w:rsidTr="009942E5">
        <w:trPr>
          <w:gridAfter w:val="1"/>
          <w:wAfter w:w="178" w:type="dxa"/>
        </w:trPr>
        <w:tc>
          <w:tcPr>
            <w:tcW w:w="1008" w:type="dxa"/>
          </w:tcPr>
          <w:p w:rsidR="00526B4A" w:rsidRDefault="00526B4A" w:rsidP="00B266C4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133</w:t>
            </w:r>
          </w:p>
        </w:tc>
        <w:tc>
          <w:tcPr>
            <w:tcW w:w="4410" w:type="dxa"/>
            <w:vAlign w:val="center"/>
          </w:tcPr>
          <w:p w:rsidR="00526B4A" w:rsidRDefault="00526B4A" w:rsidP="008C21D9">
            <w:pPr>
              <w:spacing w:line="276" w:lineRule="auto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 xml:space="preserve">մենթոլի լուծույթ մենթիլ իզովալերաթթվում </w:t>
            </w:r>
            <w:r>
              <w:rPr>
                <w:rFonts w:ascii="GHEA Grapalat" w:hAnsi="GHEA Grapalat" w:cs="Arial"/>
                <w:sz w:val="20"/>
                <w:lang w:val="hy-AM"/>
              </w:rPr>
              <w:lastRenderedPageBreak/>
              <w:t>C01EX</w:t>
            </w:r>
          </w:p>
        </w:tc>
        <w:tc>
          <w:tcPr>
            <w:tcW w:w="2520" w:type="dxa"/>
          </w:tcPr>
          <w:p w:rsidR="00526B4A" w:rsidRPr="00001A0F" w:rsidRDefault="00526B4A" w:rsidP="00B266C4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2160" w:type="dxa"/>
          </w:tcPr>
          <w:p w:rsidR="00526B4A" w:rsidRPr="00265CB7" w:rsidRDefault="00526B4A" w:rsidP="00B266C4">
            <w:pPr>
              <w:jc w:val="center"/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160" w:type="dxa"/>
          </w:tcPr>
          <w:p w:rsidR="00526B4A" w:rsidRPr="00265CB7" w:rsidRDefault="00526B4A" w:rsidP="00B266C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 xml:space="preserve">Հայտեր չեն </w:t>
            </w:r>
            <w:r>
              <w:rPr>
                <w:rFonts w:ascii="Sylfaen" w:hAnsi="Sylfaen"/>
                <w:sz w:val="20"/>
                <w:lang w:val="hy-AM"/>
              </w:rPr>
              <w:lastRenderedPageBreak/>
              <w:t>ներկայացվել</w:t>
            </w:r>
          </w:p>
        </w:tc>
      </w:tr>
      <w:tr w:rsidR="00526B4A" w:rsidTr="00372F6C">
        <w:trPr>
          <w:gridAfter w:val="1"/>
          <w:wAfter w:w="178" w:type="dxa"/>
        </w:trPr>
        <w:tc>
          <w:tcPr>
            <w:tcW w:w="1008" w:type="dxa"/>
          </w:tcPr>
          <w:p w:rsidR="00526B4A" w:rsidRDefault="00526B4A" w:rsidP="00B266C4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lastRenderedPageBreak/>
              <w:t>135</w:t>
            </w:r>
          </w:p>
        </w:tc>
        <w:tc>
          <w:tcPr>
            <w:tcW w:w="4410" w:type="dxa"/>
          </w:tcPr>
          <w:p w:rsidR="00526B4A" w:rsidRPr="00F072C3" w:rsidRDefault="00526B4A" w:rsidP="008C21D9">
            <w:pPr>
              <w:rPr>
                <w:rFonts w:ascii="GHEA Grapalat" w:hAnsi="GHEA Grapalat"/>
                <w:sz w:val="20"/>
              </w:rPr>
            </w:pPr>
            <w:proofErr w:type="spellStart"/>
            <w:r w:rsidRPr="00F072C3">
              <w:rPr>
                <w:rFonts w:ascii="GHEA Grapalat" w:hAnsi="GHEA Grapalat" w:cs="Arial"/>
                <w:sz w:val="20"/>
              </w:rPr>
              <w:t>էպինեֆրին</w:t>
            </w:r>
            <w:proofErr w:type="spellEnd"/>
            <w:r w:rsidRPr="00F072C3">
              <w:rPr>
                <w:rFonts w:ascii="GHEA Grapalat" w:hAnsi="GHEA Grapalat" w:cs="Arial"/>
                <w:sz w:val="20"/>
              </w:rPr>
              <w:t xml:space="preserve"> (</w:t>
            </w:r>
            <w:proofErr w:type="spellStart"/>
            <w:r w:rsidRPr="00F072C3">
              <w:rPr>
                <w:rFonts w:ascii="GHEA Grapalat" w:hAnsi="GHEA Grapalat" w:cs="Arial"/>
                <w:sz w:val="20"/>
              </w:rPr>
              <w:t>ադրենալին</w:t>
            </w:r>
            <w:proofErr w:type="spellEnd"/>
            <w:r w:rsidRPr="00F072C3">
              <w:rPr>
                <w:rFonts w:ascii="GHEA Grapalat" w:hAnsi="GHEA Grapalat" w:cs="Arial"/>
                <w:sz w:val="20"/>
              </w:rPr>
              <w:t>) a01ad01, b02bc09, c01ca</w:t>
            </w:r>
            <w:bookmarkStart w:id="0" w:name="_GoBack"/>
            <w:r w:rsidRPr="00F072C3">
              <w:rPr>
                <w:rFonts w:ascii="GHEA Grapalat" w:hAnsi="GHEA Grapalat" w:cs="Arial"/>
                <w:sz w:val="20"/>
              </w:rPr>
              <w:t>24</w:t>
            </w:r>
            <w:bookmarkEnd w:id="0"/>
            <w:r w:rsidRPr="00F072C3">
              <w:rPr>
                <w:rFonts w:ascii="GHEA Grapalat" w:hAnsi="GHEA Grapalat" w:cs="Arial"/>
                <w:sz w:val="20"/>
              </w:rPr>
              <w:t>, r01aa14, r03aa01, s01ea01</w:t>
            </w:r>
          </w:p>
        </w:tc>
        <w:tc>
          <w:tcPr>
            <w:tcW w:w="2520" w:type="dxa"/>
          </w:tcPr>
          <w:p w:rsidR="00526B4A" w:rsidRPr="00001A0F" w:rsidRDefault="00526B4A" w:rsidP="00B266C4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2160" w:type="dxa"/>
          </w:tcPr>
          <w:p w:rsidR="00526B4A" w:rsidRPr="00265CB7" w:rsidRDefault="00526B4A" w:rsidP="00B266C4">
            <w:pPr>
              <w:jc w:val="center"/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160" w:type="dxa"/>
          </w:tcPr>
          <w:p w:rsidR="00526B4A" w:rsidRPr="00265CB7" w:rsidRDefault="00526B4A" w:rsidP="00B266C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526B4A" w:rsidTr="0004718F">
        <w:trPr>
          <w:gridAfter w:val="1"/>
          <w:wAfter w:w="178" w:type="dxa"/>
        </w:trPr>
        <w:tc>
          <w:tcPr>
            <w:tcW w:w="1008" w:type="dxa"/>
          </w:tcPr>
          <w:p w:rsidR="00526B4A" w:rsidRDefault="00526B4A" w:rsidP="00B266C4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137</w:t>
            </w:r>
          </w:p>
        </w:tc>
        <w:tc>
          <w:tcPr>
            <w:tcW w:w="4410" w:type="dxa"/>
            <w:vAlign w:val="center"/>
          </w:tcPr>
          <w:p w:rsidR="00526B4A" w:rsidRPr="00F072C3" w:rsidRDefault="00526B4A" w:rsidP="008C21D9">
            <w:pPr>
              <w:rPr>
                <w:rFonts w:ascii="GHEA Grapalat" w:hAnsi="GHEA Grapalat"/>
                <w:sz w:val="20"/>
                <w:lang w:val="pt-BR"/>
              </w:rPr>
            </w:pPr>
            <w:r w:rsidRPr="008609A1">
              <w:rPr>
                <w:rFonts w:ascii="GHEA Grapalat" w:hAnsi="GHEA Grapalat"/>
                <w:sz w:val="20"/>
                <w:lang w:val="hy-AM"/>
              </w:rPr>
              <w:t>էթիլբրոմիզովալերիանատ</w:t>
            </w:r>
            <w:r w:rsidRPr="00F072C3">
              <w:rPr>
                <w:rFonts w:ascii="GHEA Grapalat" w:hAnsi="GHEA Grapalat"/>
                <w:sz w:val="20"/>
                <w:lang w:val="pt-BR"/>
              </w:rPr>
              <w:t xml:space="preserve">, </w:t>
            </w:r>
            <w:r w:rsidRPr="008609A1">
              <w:rPr>
                <w:rFonts w:ascii="GHEA Grapalat" w:hAnsi="GHEA Grapalat"/>
                <w:sz w:val="20"/>
                <w:lang w:val="hy-AM"/>
              </w:rPr>
              <w:t>ֆենոբարբիտալ</w:t>
            </w:r>
            <w:r w:rsidRPr="00F072C3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8609A1">
              <w:rPr>
                <w:rFonts w:ascii="GHEA Grapalat" w:hAnsi="GHEA Grapalat"/>
                <w:sz w:val="20"/>
                <w:lang w:val="hy-AM"/>
              </w:rPr>
              <w:t>պղպեղային</w:t>
            </w:r>
            <w:r w:rsidRPr="00F072C3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8609A1">
              <w:rPr>
                <w:rFonts w:ascii="GHEA Grapalat" w:hAnsi="GHEA Grapalat"/>
                <w:sz w:val="20"/>
                <w:lang w:val="hy-AM"/>
              </w:rPr>
              <w:t>անանուխի</w:t>
            </w:r>
            <w:r w:rsidRPr="00F072C3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8609A1">
              <w:rPr>
                <w:rFonts w:ascii="GHEA Grapalat" w:hAnsi="GHEA Grapalat"/>
                <w:sz w:val="20"/>
                <w:lang w:val="hy-AM"/>
              </w:rPr>
              <w:t>յուղ</w:t>
            </w:r>
            <w:r w:rsidRPr="00F072C3">
              <w:rPr>
                <w:rFonts w:ascii="GHEA Grapalat" w:hAnsi="GHEA Grapalat"/>
                <w:sz w:val="20"/>
                <w:lang w:val="pt-BR"/>
              </w:rPr>
              <w:t xml:space="preserve">   N05CM                                                                                       </w:t>
            </w:r>
          </w:p>
        </w:tc>
        <w:tc>
          <w:tcPr>
            <w:tcW w:w="2520" w:type="dxa"/>
          </w:tcPr>
          <w:p w:rsidR="00526B4A" w:rsidRPr="00001A0F" w:rsidRDefault="00526B4A" w:rsidP="00B266C4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2160" w:type="dxa"/>
          </w:tcPr>
          <w:p w:rsidR="00526B4A" w:rsidRPr="00265CB7" w:rsidRDefault="00526B4A" w:rsidP="00B266C4">
            <w:pPr>
              <w:jc w:val="center"/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160" w:type="dxa"/>
          </w:tcPr>
          <w:p w:rsidR="00526B4A" w:rsidRPr="00265CB7" w:rsidRDefault="00526B4A" w:rsidP="00B266C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526B4A" w:rsidTr="005548DA">
        <w:trPr>
          <w:gridAfter w:val="1"/>
          <w:wAfter w:w="178" w:type="dxa"/>
        </w:trPr>
        <w:tc>
          <w:tcPr>
            <w:tcW w:w="1008" w:type="dxa"/>
          </w:tcPr>
          <w:p w:rsidR="00526B4A" w:rsidRDefault="00526B4A" w:rsidP="00B266C4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164</w:t>
            </w:r>
          </w:p>
        </w:tc>
        <w:tc>
          <w:tcPr>
            <w:tcW w:w="4410" w:type="dxa"/>
            <w:vAlign w:val="center"/>
          </w:tcPr>
          <w:p w:rsidR="00526B4A" w:rsidRPr="00526B4A" w:rsidRDefault="00526B4A" w:rsidP="00526B4A">
            <w:pPr>
              <w:rPr>
                <w:rFonts w:ascii="Arial LatArm" w:hAnsi="Arial LatArm" w:cs="Calibri"/>
                <w:sz w:val="22"/>
                <w:szCs w:val="22"/>
                <w:lang w:val="hy-AM"/>
              </w:rPr>
            </w:pPr>
            <w:r w:rsidRPr="00526B4A">
              <w:rPr>
                <w:rFonts w:ascii="Arial LatArm" w:hAnsi="Arial LatArm" w:cs="Calibri"/>
                <w:sz w:val="22"/>
                <w:szCs w:val="22"/>
                <w:lang w:val="hy-AM"/>
              </w:rPr>
              <w:t>Ç½áëáñµÇ¹Ç ÙáÝáÝÇïñ³ï</w:t>
            </w:r>
          </w:p>
          <w:p w:rsidR="00526B4A" w:rsidRDefault="00526B4A" w:rsidP="00526B4A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520" w:type="dxa"/>
          </w:tcPr>
          <w:p w:rsidR="00526B4A" w:rsidRPr="00001A0F" w:rsidRDefault="00526B4A" w:rsidP="00B266C4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2160" w:type="dxa"/>
          </w:tcPr>
          <w:p w:rsidR="00526B4A" w:rsidRPr="00265CB7" w:rsidRDefault="00526B4A" w:rsidP="00B266C4">
            <w:pPr>
              <w:jc w:val="center"/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160" w:type="dxa"/>
          </w:tcPr>
          <w:p w:rsidR="00526B4A" w:rsidRPr="00265CB7" w:rsidRDefault="00526B4A" w:rsidP="00B266C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526B4A" w:rsidTr="009942E5">
        <w:trPr>
          <w:gridAfter w:val="1"/>
          <w:wAfter w:w="178" w:type="dxa"/>
        </w:trPr>
        <w:tc>
          <w:tcPr>
            <w:tcW w:w="1008" w:type="dxa"/>
          </w:tcPr>
          <w:p w:rsidR="00526B4A" w:rsidRDefault="00526B4A" w:rsidP="00B266C4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165</w:t>
            </w:r>
          </w:p>
        </w:tc>
        <w:tc>
          <w:tcPr>
            <w:tcW w:w="4410" w:type="dxa"/>
            <w:vAlign w:val="center"/>
          </w:tcPr>
          <w:p w:rsidR="00526B4A" w:rsidRPr="00B94CF1" w:rsidRDefault="00526B4A" w:rsidP="00526B4A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B94CF1">
              <w:rPr>
                <w:rFonts w:ascii="GHEA Grapalat" w:hAnsi="GHEA Grapalat" w:cs="Sylfaen"/>
              </w:rPr>
              <w:t>տերբինաֆին</w:t>
            </w:r>
            <w:r w:rsidRPr="00B94CF1">
              <w:rPr>
                <w:rFonts w:ascii="GHEA Grapalat" w:hAnsi="GHEA Grapalat"/>
              </w:rPr>
              <w:t xml:space="preserve"> d01ae15, d01ba02</w:t>
            </w:r>
          </w:p>
        </w:tc>
        <w:tc>
          <w:tcPr>
            <w:tcW w:w="2520" w:type="dxa"/>
          </w:tcPr>
          <w:p w:rsidR="00526B4A" w:rsidRPr="00001A0F" w:rsidRDefault="00526B4A" w:rsidP="00B266C4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2160" w:type="dxa"/>
          </w:tcPr>
          <w:p w:rsidR="00526B4A" w:rsidRPr="00265CB7" w:rsidRDefault="00526B4A" w:rsidP="00B266C4">
            <w:pPr>
              <w:jc w:val="center"/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160" w:type="dxa"/>
          </w:tcPr>
          <w:p w:rsidR="00526B4A" w:rsidRPr="00265CB7" w:rsidRDefault="00526B4A" w:rsidP="00B266C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526B4A" w:rsidTr="009942E5">
        <w:trPr>
          <w:gridAfter w:val="1"/>
          <w:wAfter w:w="178" w:type="dxa"/>
        </w:trPr>
        <w:tc>
          <w:tcPr>
            <w:tcW w:w="1008" w:type="dxa"/>
          </w:tcPr>
          <w:p w:rsidR="00526B4A" w:rsidRDefault="00526B4A" w:rsidP="00B266C4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166</w:t>
            </w:r>
          </w:p>
        </w:tc>
        <w:tc>
          <w:tcPr>
            <w:tcW w:w="4410" w:type="dxa"/>
            <w:vAlign w:val="center"/>
          </w:tcPr>
          <w:p w:rsidR="00526B4A" w:rsidRPr="00B94CF1" w:rsidRDefault="00526B4A" w:rsidP="00526B4A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B94CF1">
              <w:rPr>
                <w:rFonts w:ascii="GHEA Grapalat" w:hAnsi="GHEA Grapalat" w:cs="Sylfaen"/>
              </w:rPr>
              <w:t>տերբինաֆին</w:t>
            </w:r>
            <w:r w:rsidRPr="00B94CF1">
              <w:rPr>
                <w:rFonts w:ascii="GHEA Grapalat" w:hAnsi="GHEA Grapalat"/>
              </w:rPr>
              <w:t xml:space="preserve"> d01ae15, d01ba02</w:t>
            </w:r>
          </w:p>
        </w:tc>
        <w:tc>
          <w:tcPr>
            <w:tcW w:w="2520" w:type="dxa"/>
          </w:tcPr>
          <w:p w:rsidR="00526B4A" w:rsidRPr="00001A0F" w:rsidRDefault="00526B4A" w:rsidP="00B266C4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2160" w:type="dxa"/>
          </w:tcPr>
          <w:p w:rsidR="00526B4A" w:rsidRPr="00265CB7" w:rsidRDefault="00526B4A" w:rsidP="00B266C4">
            <w:pPr>
              <w:jc w:val="center"/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160" w:type="dxa"/>
          </w:tcPr>
          <w:p w:rsidR="00526B4A" w:rsidRPr="00265CB7" w:rsidRDefault="00526B4A" w:rsidP="00B266C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526B4A" w:rsidTr="009942E5">
        <w:trPr>
          <w:gridAfter w:val="1"/>
          <w:wAfter w:w="178" w:type="dxa"/>
        </w:trPr>
        <w:tc>
          <w:tcPr>
            <w:tcW w:w="1008" w:type="dxa"/>
          </w:tcPr>
          <w:p w:rsidR="00526B4A" w:rsidRDefault="00526B4A" w:rsidP="00B266C4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167</w:t>
            </w:r>
          </w:p>
        </w:tc>
        <w:tc>
          <w:tcPr>
            <w:tcW w:w="4410" w:type="dxa"/>
            <w:vAlign w:val="center"/>
          </w:tcPr>
          <w:p w:rsidR="00526B4A" w:rsidRPr="00B94CF1" w:rsidRDefault="00526B4A" w:rsidP="00526B4A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B94CF1">
              <w:rPr>
                <w:rFonts w:ascii="GHEA Grapalat" w:hAnsi="GHEA Grapalat"/>
              </w:rPr>
              <w:t>տետրացիկլին a01ab13, d06aa04, j01aa07, s01aa09, s02aa08, s03aa01</w:t>
            </w:r>
          </w:p>
        </w:tc>
        <w:tc>
          <w:tcPr>
            <w:tcW w:w="2520" w:type="dxa"/>
          </w:tcPr>
          <w:p w:rsidR="00526B4A" w:rsidRPr="00001A0F" w:rsidRDefault="00526B4A" w:rsidP="00B266C4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2160" w:type="dxa"/>
          </w:tcPr>
          <w:p w:rsidR="00526B4A" w:rsidRPr="00265CB7" w:rsidRDefault="00526B4A" w:rsidP="00B266C4">
            <w:pPr>
              <w:jc w:val="center"/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160" w:type="dxa"/>
          </w:tcPr>
          <w:p w:rsidR="00526B4A" w:rsidRPr="00265CB7" w:rsidRDefault="00526B4A" w:rsidP="00B266C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526B4A" w:rsidTr="00E91611">
        <w:trPr>
          <w:gridAfter w:val="1"/>
          <w:wAfter w:w="178" w:type="dxa"/>
        </w:trPr>
        <w:tc>
          <w:tcPr>
            <w:tcW w:w="1008" w:type="dxa"/>
          </w:tcPr>
          <w:p w:rsidR="00526B4A" w:rsidRDefault="00526B4A" w:rsidP="00B266C4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168</w:t>
            </w:r>
          </w:p>
        </w:tc>
        <w:tc>
          <w:tcPr>
            <w:tcW w:w="4410" w:type="dxa"/>
            <w:vAlign w:val="center"/>
          </w:tcPr>
          <w:p w:rsidR="00526B4A" w:rsidRPr="00FF7CDF" w:rsidRDefault="00526B4A" w:rsidP="008C21D9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արծաթի սուլֆադիազին </w:t>
            </w:r>
            <w:r>
              <w:rPr>
                <w:rFonts w:ascii="GHEA Grapalat" w:hAnsi="GHEA Grapalat"/>
                <w:sz w:val="20"/>
              </w:rPr>
              <w:t>d06ba01</w:t>
            </w:r>
          </w:p>
        </w:tc>
        <w:tc>
          <w:tcPr>
            <w:tcW w:w="2520" w:type="dxa"/>
          </w:tcPr>
          <w:p w:rsidR="00526B4A" w:rsidRPr="00001A0F" w:rsidRDefault="00526B4A" w:rsidP="00B266C4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2160" w:type="dxa"/>
          </w:tcPr>
          <w:p w:rsidR="00526B4A" w:rsidRPr="00265CB7" w:rsidRDefault="00526B4A" w:rsidP="00B266C4">
            <w:pPr>
              <w:jc w:val="center"/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160" w:type="dxa"/>
          </w:tcPr>
          <w:p w:rsidR="00526B4A" w:rsidRPr="00265CB7" w:rsidRDefault="00526B4A" w:rsidP="00B266C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526B4A" w:rsidTr="009942E5">
        <w:trPr>
          <w:gridAfter w:val="1"/>
          <w:wAfter w:w="178" w:type="dxa"/>
        </w:trPr>
        <w:tc>
          <w:tcPr>
            <w:tcW w:w="1008" w:type="dxa"/>
          </w:tcPr>
          <w:p w:rsidR="00526B4A" w:rsidRDefault="00526B4A" w:rsidP="00B266C4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175</w:t>
            </w:r>
          </w:p>
        </w:tc>
        <w:tc>
          <w:tcPr>
            <w:tcW w:w="4410" w:type="dxa"/>
            <w:vAlign w:val="center"/>
          </w:tcPr>
          <w:p w:rsidR="00526B4A" w:rsidRPr="00B94CF1" w:rsidRDefault="00526B4A" w:rsidP="008C21D9">
            <w:pPr>
              <w:rPr>
                <w:rFonts w:ascii="GHEA Grapalat" w:hAnsi="GHEA Grapalat"/>
                <w:sz w:val="20"/>
                <w:lang w:val="pt-BR"/>
              </w:rPr>
            </w:pPr>
            <w:proofErr w:type="spellStart"/>
            <w:r w:rsidRPr="00B94CF1">
              <w:rPr>
                <w:rFonts w:ascii="GHEA Grapalat" w:hAnsi="GHEA Grapalat"/>
                <w:sz w:val="20"/>
              </w:rPr>
              <w:t>կետոպրոֆեն</w:t>
            </w:r>
            <w:proofErr w:type="spellEnd"/>
            <w:r w:rsidRPr="00B94CF1">
              <w:rPr>
                <w:rFonts w:ascii="GHEA Grapalat" w:hAnsi="GHEA Grapalat"/>
                <w:sz w:val="20"/>
              </w:rPr>
              <w:t xml:space="preserve"> m01ae03, m02aa1</w:t>
            </w:r>
            <w:r>
              <w:rPr>
                <w:rFonts w:ascii="GHEA Grapalat" w:hAnsi="GHEA Grapalat"/>
                <w:sz w:val="20"/>
              </w:rPr>
              <w:t>0</w:t>
            </w:r>
          </w:p>
        </w:tc>
        <w:tc>
          <w:tcPr>
            <w:tcW w:w="2520" w:type="dxa"/>
          </w:tcPr>
          <w:p w:rsidR="00526B4A" w:rsidRPr="00001A0F" w:rsidRDefault="00526B4A" w:rsidP="00B266C4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2160" w:type="dxa"/>
          </w:tcPr>
          <w:p w:rsidR="00526B4A" w:rsidRPr="00265CB7" w:rsidRDefault="00526B4A" w:rsidP="00B266C4">
            <w:pPr>
              <w:jc w:val="center"/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160" w:type="dxa"/>
          </w:tcPr>
          <w:p w:rsidR="00526B4A" w:rsidRPr="00265CB7" w:rsidRDefault="00526B4A" w:rsidP="00B266C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526B4A" w:rsidTr="009942E5">
        <w:trPr>
          <w:gridAfter w:val="1"/>
          <w:wAfter w:w="178" w:type="dxa"/>
        </w:trPr>
        <w:tc>
          <w:tcPr>
            <w:tcW w:w="1008" w:type="dxa"/>
          </w:tcPr>
          <w:p w:rsidR="00526B4A" w:rsidRDefault="00526B4A" w:rsidP="00317A5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176</w:t>
            </w:r>
          </w:p>
        </w:tc>
        <w:tc>
          <w:tcPr>
            <w:tcW w:w="4410" w:type="dxa"/>
            <w:vAlign w:val="center"/>
          </w:tcPr>
          <w:p w:rsidR="00526B4A" w:rsidRPr="00B94CF1" w:rsidRDefault="00526B4A" w:rsidP="008C21D9">
            <w:pPr>
              <w:rPr>
                <w:rFonts w:ascii="GHEA Grapalat" w:hAnsi="GHEA Grapalat"/>
                <w:sz w:val="20"/>
                <w:lang w:val="pt-BR"/>
              </w:rPr>
            </w:pPr>
            <w:proofErr w:type="spellStart"/>
            <w:r w:rsidRPr="00B94CF1">
              <w:rPr>
                <w:rFonts w:ascii="GHEA Grapalat" w:hAnsi="GHEA Grapalat" w:cs="Arial"/>
                <w:sz w:val="20"/>
              </w:rPr>
              <w:t>դիկլոֆենակ</w:t>
            </w:r>
            <w:proofErr w:type="spellEnd"/>
            <w:r w:rsidRPr="00B94CF1">
              <w:rPr>
                <w:rFonts w:ascii="GHEA Grapalat" w:hAnsi="GHEA Grapalat" w:cs="Arial"/>
                <w:sz w:val="20"/>
              </w:rPr>
              <w:t xml:space="preserve"> d11ax18, m01ab05, m02aa15, s01bc03</w:t>
            </w:r>
          </w:p>
        </w:tc>
        <w:tc>
          <w:tcPr>
            <w:tcW w:w="2520" w:type="dxa"/>
          </w:tcPr>
          <w:p w:rsidR="00526B4A" w:rsidRPr="00C52F34" w:rsidRDefault="00C52F34" w:rsidP="00317A55">
            <w:pPr>
              <w:rPr>
                <w:rFonts w:ascii="GHEA Grapalat" w:hAnsi="GHEA Grapalat" w:cs="Arial"/>
                <w:sz w:val="20"/>
              </w:rPr>
            </w:pPr>
            <w:r w:rsidRPr="00C52F34">
              <w:rPr>
                <w:rFonts w:ascii="GHEA Grapalat" w:hAnsi="GHEA Grapalat" w:cs="Arial"/>
                <w:sz w:val="20"/>
              </w:rPr>
              <w:t>«Ագաստ» ՍՊԸ</w:t>
            </w:r>
          </w:p>
        </w:tc>
        <w:tc>
          <w:tcPr>
            <w:tcW w:w="2160" w:type="dxa"/>
          </w:tcPr>
          <w:p w:rsidR="00526B4A" w:rsidRPr="00265CB7" w:rsidRDefault="00526B4A" w:rsidP="00317A55">
            <w:pPr>
              <w:jc w:val="center"/>
            </w:pPr>
            <w:r>
              <w:rPr>
                <w:rFonts w:ascii="Sylfaen" w:hAnsi="Sylfaen"/>
                <w:b/>
                <w:sz w:val="20"/>
                <w:lang w:val="hy-AM"/>
              </w:rPr>
              <w:t>4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160" w:type="dxa"/>
          </w:tcPr>
          <w:p w:rsidR="00526B4A" w:rsidRDefault="00526B4A" w:rsidP="00317A55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Բարձր գնային</w:t>
            </w:r>
          </w:p>
          <w:p w:rsidR="00526B4A" w:rsidRPr="00265CB7" w:rsidRDefault="00526B4A" w:rsidP="00317A55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առաջարկ</w:t>
            </w:r>
          </w:p>
        </w:tc>
      </w:tr>
      <w:tr w:rsidR="00526B4A" w:rsidTr="009942E5">
        <w:trPr>
          <w:gridAfter w:val="1"/>
          <w:wAfter w:w="178" w:type="dxa"/>
        </w:trPr>
        <w:tc>
          <w:tcPr>
            <w:tcW w:w="1008" w:type="dxa"/>
          </w:tcPr>
          <w:p w:rsidR="00526B4A" w:rsidRDefault="00526B4A" w:rsidP="00B266C4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180</w:t>
            </w:r>
          </w:p>
        </w:tc>
        <w:tc>
          <w:tcPr>
            <w:tcW w:w="4410" w:type="dxa"/>
            <w:vAlign w:val="center"/>
          </w:tcPr>
          <w:p w:rsidR="00526B4A" w:rsidRPr="00B94CF1" w:rsidRDefault="00526B4A" w:rsidP="008C21D9">
            <w:pPr>
              <w:rPr>
                <w:rFonts w:ascii="GHEA Grapalat" w:hAnsi="GHEA Grapalat"/>
                <w:sz w:val="20"/>
                <w:lang w:val="pt-BR"/>
              </w:rPr>
            </w:pPr>
            <w:proofErr w:type="spellStart"/>
            <w:r w:rsidRPr="00B94CF1">
              <w:rPr>
                <w:rFonts w:ascii="GHEA Grapalat" w:hAnsi="GHEA Grapalat" w:cs="Arial"/>
                <w:sz w:val="20"/>
              </w:rPr>
              <w:t>դիկլոֆենակ</w:t>
            </w:r>
            <w:proofErr w:type="spellEnd"/>
            <w:r w:rsidRPr="00B94CF1">
              <w:rPr>
                <w:rFonts w:ascii="GHEA Grapalat" w:hAnsi="GHEA Grapalat" w:cs="Arial"/>
                <w:sz w:val="20"/>
              </w:rPr>
              <w:t xml:space="preserve"> d11ax18, m01ab05, m02aa15, s01bc03</w:t>
            </w:r>
          </w:p>
        </w:tc>
        <w:tc>
          <w:tcPr>
            <w:tcW w:w="2520" w:type="dxa"/>
          </w:tcPr>
          <w:p w:rsidR="00526B4A" w:rsidRPr="00001A0F" w:rsidRDefault="00526B4A" w:rsidP="00B266C4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2160" w:type="dxa"/>
          </w:tcPr>
          <w:p w:rsidR="00526B4A" w:rsidRPr="00265CB7" w:rsidRDefault="00526B4A" w:rsidP="00B266C4">
            <w:pPr>
              <w:jc w:val="center"/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160" w:type="dxa"/>
          </w:tcPr>
          <w:p w:rsidR="00526B4A" w:rsidRPr="00265CB7" w:rsidRDefault="00526B4A" w:rsidP="00B266C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526B4A" w:rsidTr="009942E5">
        <w:trPr>
          <w:gridAfter w:val="1"/>
          <w:wAfter w:w="178" w:type="dxa"/>
        </w:trPr>
        <w:tc>
          <w:tcPr>
            <w:tcW w:w="1008" w:type="dxa"/>
          </w:tcPr>
          <w:p w:rsidR="00526B4A" w:rsidRDefault="00526B4A" w:rsidP="00B266C4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183</w:t>
            </w:r>
          </w:p>
        </w:tc>
        <w:tc>
          <w:tcPr>
            <w:tcW w:w="4410" w:type="dxa"/>
            <w:vAlign w:val="center"/>
          </w:tcPr>
          <w:p w:rsidR="00526B4A" w:rsidRPr="00B94CF1" w:rsidRDefault="00526B4A" w:rsidP="008C21D9">
            <w:pPr>
              <w:rPr>
                <w:rFonts w:ascii="GHEA Grapalat" w:hAnsi="GHEA Grapalat"/>
                <w:sz w:val="20"/>
                <w:lang w:val="pt-BR"/>
              </w:rPr>
            </w:pPr>
            <w:proofErr w:type="spellStart"/>
            <w:r w:rsidRPr="00B94CF1">
              <w:rPr>
                <w:rFonts w:ascii="GHEA Grapalat" w:hAnsi="GHEA Grapalat" w:cs="Arial"/>
                <w:sz w:val="20"/>
              </w:rPr>
              <w:t>դիկլոֆենակ</w:t>
            </w:r>
            <w:proofErr w:type="spellEnd"/>
            <w:r w:rsidRPr="00B94CF1">
              <w:rPr>
                <w:rFonts w:ascii="GHEA Grapalat" w:hAnsi="GHEA Grapalat" w:cs="Arial"/>
                <w:sz w:val="20"/>
              </w:rPr>
              <w:t xml:space="preserve"> d11ax18, m01ab05, m02aa15, s01bc03</w:t>
            </w:r>
          </w:p>
        </w:tc>
        <w:tc>
          <w:tcPr>
            <w:tcW w:w="2520" w:type="dxa"/>
          </w:tcPr>
          <w:p w:rsidR="00526B4A" w:rsidRPr="00001A0F" w:rsidRDefault="00526B4A" w:rsidP="00B266C4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2160" w:type="dxa"/>
          </w:tcPr>
          <w:p w:rsidR="00526B4A" w:rsidRPr="00265CB7" w:rsidRDefault="00526B4A" w:rsidP="00B266C4">
            <w:pPr>
              <w:jc w:val="center"/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160" w:type="dxa"/>
          </w:tcPr>
          <w:p w:rsidR="00526B4A" w:rsidRPr="00265CB7" w:rsidRDefault="00526B4A" w:rsidP="00B266C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526B4A" w:rsidTr="009942E5">
        <w:trPr>
          <w:gridAfter w:val="1"/>
          <w:wAfter w:w="178" w:type="dxa"/>
        </w:trPr>
        <w:tc>
          <w:tcPr>
            <w:tcW w:w="1008" w:type="dxa"/>
          </w:tcPr>
          <w:p w:rsidR="00526B4A" w:rsidRDefault="00526B4A" w:rsidP="00B266C4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184</w:t>
            </w:r>
          </w:p>
        </w:tc>
        <w:tc>
          <w:tcPr>
            <w:tcW w:w="4410" w:type="dxa"/>
            <w:vAlign w:val="center"/>
          </w:tcPr>
          <w:p w:rsidR="00526B4A" w:rsidRPr="00B94CF1" w:rsidRDefault="00526B4A" w:rsidP="008C21D9">
            <w:pPr>
              <w:rPr>
                <w:rFonts w:ascii="GHEA Grapalat" w:hAnsi="GHEA Grapalat"/>
                <w:sz w:val="20"/>
                <w:lang w:val="pt-BR"/>
              </w:rPr>
            </w:pPr>
            <w:proofErr w:type="spellStart"/>
            <w:r w:rsidRPr="00B94CF1">
              <w:rPr>
                <w:rFonts w:ascii="GHEA Grapalat" w:hAnsi="GHEA Grapalat" w:cs="Arial"/>
                <w:sz w:val="20"/>
              </w:rPr>
              <w:t>դիկլոֆենակ</w:t>
            </w:r>
            <w:proofErr w:type="spellEnd"/>
            <w:r w:rsidRPr="00B94CF1">
              <w:rPr>
                <w:rFonts w:ascii="GHEA Grapalat" w:hAnsi="GHEA Grapalat" w:cs="Arial"/>
                <w:sz w:val="20"/>
              </w:rPr>
              <w:t xml:space="preserve"> d11ax18, m01ab05, m02aa15, s01bc03</w:t>
            </w:r>
          </w:p>
        </w:tc>
        <w:tc>
          <w:tcPr>
            <w:tcW w:w="2520" w:type="dxa"/>
          </w:tcPr>
          <w:p w:rsidR="00526B4A" w:rsidRPr="00001A0F" w:rsidRDefault="00526B4A" w:rsidP="00B266C4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2160" w:type="dxa"/>
          </w:tcPr>
          <w:p w:rsidR="00526B4A" w:rsidRPr="00265CB7" w:rsidRDefault="00526B4A" w:rsidP="00B266C4">
            <w:pPr>
              <w:jc w:val="center"/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160" w:type="dxa"/>
          </w:tcPr>
          <w:p w:rsidR="00526B4A" w:rsidRPr="00265CB7" w:rsidRDefault="00526B4A" w:rsidP="00B266C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</w:tbl>
    <w:p w:rsidR="00AE49AB" w:rsidRPr="00265CB7" w:rsidRDefault="00AE49AB" w:rsidP="00AE49AB">
      <w:pPr>
        <w:rPr>
          <w:rFonts w:ascii="Sylfaen" w:hAnsi="Sylfaen" w:cs="Sylfaen"/>
          <w:sz w:val="20"/>
          <w:lang w:val="af-ZA"/>
        </w:rPr>
      </w:pPr>
      <w:r w:rsidRPr="00265CB7">
        <w:rPr>
          <w:rFonts w:ascii="Sylfaen" w:hAnsi="Sylfaen" w:cs="Sylfaen"/>
          <w:sz w:val="20"/>
          <w:lang w:val="af-ZA"/>
        </w:rPr>
        <w:t>Սույն հայտարարության հետ կապված լրացուցիչ տեղեկություններ ստանալու համար կարող եք դիմել</w:t>
      </w:r>
    </w:p>
    <w:p w:rsidR="00AE49AB" w:rsidRPr="00265CB7" w:rsidRDefault="00AE49AB" w:rsidP="00AE49AB">
      <w:pPr>
        <w:rPr>
          <w:rFonts w:ascii="Sylfaen" w:hAnsi="Sylfaen" w:cs="Sylfaen"/>
          <w:sz w:val="20"/>
          <w:lang w:val="af-ZA"/>
        </w:rPr>
      </w:pPr>
      <w:r w:rsidRPr="00265CB7">
        <w:rPr>
          <w:rFonts w:ascii="Sylfaen" w:hAnsi="Sylfaen" w:cs="Sylfaen"/>
          <w:sz w:val="20"/>
          <w:lang w:val="af-ZA"/>
        </w:rPr>
        <w:t>«ՔԲԿ-ԳՀԱՊՁԲ-</w:t>
      </w:r>
      <w:r w:rsidR="00FE1F12" w:rsidRPr="00265CB7">
        <w:rPr>
          <w:rFonts w:ascii="Sylfaen" w:hAnsi="Sylfaen" w:cs="Sylfaen"/>
          <w:sz w:val="20"/>
          <w:lang w:val="hy-AM"/>
        </w:rPr>
        <w:t>2</w:t>
      </w:r>
      <w:r w:rsidR="00317A55">
        <w:rPr>
          <w:rFonts w:ascii="Sylfaen" w:hAnsi="Sylfaen" w:cs="Sylfaen"/>
          <w:sz w:val="20"/>
          <w:lang w:val="hy-AM"/>
        </w:rPr>
        <w:t>4</w:t>
      </w:r>
      <w:r w:rsidR="00FE1F12" w:rsidRPr="00265CB7">
        <w:rPr>
          <w:rFonts w:ascii="Sylfaen" w:hAnsi="Sylfaen" w:cs="Sylfaen"/>
          <w:sz w:val="20"/>
          <w:lang w:val="hy-AM"/>
        </w:rPr>
        <w:t>/</w:t>
      </w:r>
      <w:r w:rsidR="00317A55">
        <w:rPr>
          <w:rFonts w:ascii="Sylfaen" w:hAnsi="Sylfaen" w:cs="Sylfaen"/>
          <w:sz w:val="20"/>
          <w:lang w:val="hy-AM"/>
        </w:rPr>
        <w:t>2</w:t>
      </w:r>
      <w:r w:rsidR="007C1031" w:rsidRPr="00265CB7">
        <w:rPr>
          <w:rFonts w:ascii="Sylfaen" w:hAnsi="Sylfaen" w:cs="Sylfaen"/>
          <w:sz w:val="20"/>
          <w:lang w:val="af-ZA"/>
        </w:rPr>
        <w:t>»</w:t>
      </w:r>
      <w:r w:rsidR="007C1031" w:rsidRPr="00265CB7">
        <w:rPr>
          <w:rFonts w:ascii="Sylfaen" w:hAnsi="Sylfaen" w:cs="Sylfaen"/>
          <w:sz w:val="20"/>
          <w:lang w:val="hy-AM"/>
        </w:rPr>
        <w:t xml:space="preserve"> </w:t>
      </w:r>
      <w:r w:rsidRPr="00265CB7">
        <w:rPr>
          <w:rFonts w:ascii="Sylfaen" w:hAnsi="Sylfaen" w:cs="Sylfaen"/>
          <w:sz w:val="20"/>
          <w:lang w:val="af-ZA"/>
        </w:rPr>
        <w:t xml:space="preserve"> ծածկագրով գնահատող հանձնաժողովի քարտուղար   Մանուշակ Գրիգորյանին։</w:t>
      </w:r>
    </w:p>
    <w:p w:rsidR="00AE49AB" w:rsidRPr="00265CB7" w:rsidRDefault="00AE49AB" w:rsidP="00AE49AB">
      <w:pPr>
        <w:rPr>
          <w:rFonts w:ascii="Sylfaen" w:hAnsi="Sylfaen" w:cs="Sylfaen"/>
          <w:sz w:val="20"/>
          <w:lang w:val="hy-AM"/>
        </w:rPr>
      </w:pPr>
      <w:r w:rsidRPr="00265CB7">
        <w:rPr>
          <w:rFonts w:ascii="Sylfaen" w:hAnsi="Sylfaen" w:cs="Sylfaen"/>
          <w:sz w:val="20"/>
          <w:lang w:val="af-ZA"/>
        </w:rPr>
        <w:t>Հեռախոս 0</w:t>
      </w:r>
      <w:r w:rsidR="00006D83" w:rsidRPr="00265CB7">
        <w:rPr>
          <w:rFonts w:ascii="Sylfaen" w:hAnsi="Sylfaen" w:cs="Sylfaen"/>
          <w:sz w:val="20"/>
          <w:lang w:val="hy-AM"/>
        </w:rPr>
        <w:t>12351035</w:t>
      </w:r>
      <w:r w:rsidR="00C3748E">
        <w:rPr>
          <w:rFonts w:ascii="Sylfaen" w:hAnsi="Sylfaen" w:cs="Sylfaen"/>
          <w:sz w:val="20"/>
          <w:lang w:val="hy-AM"/>
        </w:rPr>
        <w:t>/304/</w:t>
      </w:r>
    </w:p>
    <w:p w:rsidR="00AE49AB" w:rsidRPr="00265CB7" w:rsidRDefault="00AE49AB" w:rsidP="00AE49AB">
      <w:pPr>
        <w:rPr>
          <w:rFonts w:ascii="Sylfaen" w:hAnsi="Sylfaen" w:cs="Sylfaen"/>
          <w:sz w:val="20"/>
          <w:lang w:val="af-ZA"/>
        </w:rPr>
      </w:pPr>
      <w:r w:rsidRPr="00265CB7">
        <w:rPr>
          <w:rFonts w:ascii="Sylfaen" w:hAnsi="Sylfaen" w:cs="Sylfaen"/>
          <w:sz w:val="20"/>
          <w:lang w:val="af-ZA"/>
        </w:rPr>
        <w:t>Էլ. փոստ՝ qbk.gnumner@gmail.com</w:t>
      </w:r>
    </w:p>
    <w:p w:rsidR="00AE49AB" w:rsidRPr="00AE49AB" w:rsidRDefault="00AE49AB" w:rsidP="00AE49AB">
      <w:pPr>
        <w:rPr>
          <w:rFonts w:ascii="Sylfaen" w:hAnsi="Sylfaen" w:cs="Sylfaen"/>
          <w:sz w:val="20"/>
          <w:lang w:val="af-ZA"/>
        </w:rPr>
      </w:pPr>
      <w:r w:rsidRPr="00265CB7">
        <w:rPr>
          <w:rFonts w:ascii="Sylfaen" w:hAnsi="Sylfaen" w:cs="Sylfaen"/>
          <w:sz w:val="20"/>
          <w:lang w:val="af-ZA"/>
        </w:rPr>
        <w:t>Պատվիրատու` «Քրեակատարողական բժշկության կենտրոն» ՊՈԱԿ</w:t>
      </w:r>
    </w:p>
    <w:sectPr w:rsidR="00AE49AB" w:rsidRPr="00AE49AB" w:rsidSect="00274EE0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61A" w:rsidRDefault="0099561A" w:rsidP="00F600C4">
      <w:r>
        <w:separator/>
      </w:r>
    </w:p>
  </w:endnote>
  <w:endnote w:type="continuationSeparator" w:id="0">
    <w:p w:rsidR="0099561A" w:rsidRDefault="0099561A" w:rsidP="00F6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EF" w:rsidRDefault="00FC7FEF" w:rsidP="00274EE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FEF" w:rsidRDefault="00FC7FEF" w:rsidP="00274EE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EF" w:rsidRDefault="00FC7FEF" w:rsidP="00274EE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61A" w:rsidRDefault="0099561A" w:rsidP="00F600C4">
      <w:r>
        <w:separator/>
      </w:r>
    </w:p>
  </w:footnote>
  <w:footnote w:type="continuationSeparator" w:id="0">
    <w:p w:rsidR="0099561A" w:rsidRDefault="0099561A" w:rsidP="00F60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CE"/>
    <w:rsid w:val="00001A0F"/>
    <w:rsid w:val="00006D83"/>
    <w:rsid w:val="00042134"/>
    <w:rsid w:val="00077D8F"/>
    <w:rsid w:val="00093A01"/>
    <w:rsid w:val="0009451A"/>
    <w:rsid w:val="000A3061"/>
    <w:rsid w:val="000A4A8B"/>
    <w:rsid w:val="000A5EF7"/>
    <w:rsid w:val="000C160E"/>
    <w:rsid w:val="000C535A"/>
    <w:rsid w:val="000D25E2"/>
    <w:rsid w:val="000E4067"/>
    <w:rsid w:val="000E53BB"/>
    <w:rsid w:val="000E6A0E"/>
    <w:rsid w:val="000E79C0"/>
    <w:rsid w:val="000F5EDA"/>
    <w:rsid w:val="00114789"/>
    <w:rsid w:val="00122779"/>
    <w:rsid w:val="001228BC"/>
    <w:rsid w:val="001324DE"/>
    <w:rsid w:val="001364AD"/>
    <w:rsid w:val="00137703"/>
    <w:rsid w:val="00151144"/>
    <w:rsid w:val="001546B7"/>
    <w:rsid w:val="0016032D"/>
    <w:rsid w:val="001866E5"/>
    <w:rsid w:val="00194FAE"/>
    <w:rsid w:val="00195AD0"/>
    <w:rsid w:val="00196B06"/>
    <w:rsid w:val="001E5F06"/>
    <w:rsid w:val="002174AE"/>
    <w:rsid w:val="0022119D"/>
    <w:rsid w:val="00224A53"/>
    <w:rsid w:val="00231CE9"/>
    <w:rsid w:val="00231E28"/>
    <w:rsid w:val="002332BB"/>
    <w:rsid w:val="00244AF3"/>
    <w:rsid w:val="00265CB7"/>
    <w:rsid w:val="00274EE0"/>
    <w:rsid w:val="00277337"/>
    <w:rsid w:val="002774A0"/>
    <w:rsid w:val="002C3EF3"/>
    <w:rsid w:val="002D21CA"/>
    <w:rsid w:val="002D3877"/>
    <w:rsid w:val="002E2A3B"/>
    <w:rsid w:val="002E31AE"/>
    <w:rsid w:val="002E633C"/>
    <w:rsid w:val="002F6C43"/>
    <w:rsid w:val="00300B25"/>
    <w:rsid w:val="0031484D"/>
    <w:rsid w:val="00317A55"/>
    <w:rsid w:val="003316FA"/>
    <w:rsid w:val="00333AC6"/>
    <w:rsid w:val="00333E51"/>
    <w:rsid w:val="003359A8"/>
    <w:rsid w:val="003426C0"/>
    <w:rsid w:val="00342C91"/>
    <w:rsid w:val="00386146"/>
    <w:rsid w:val="00392DB6"/>
    <w:rsid w:val="0039325F"/>
    <w:rsid w:val="003A1ED7"/>
    <w:rsid w:val="003A6120"/>
    <w:rsid w:val="003B0EF7"/>
    <w:rsid w:val="003C3C1E"/>
    <w:rsid w:val="003D0513"/>
    <w:rsid w:val="003D3C48"/>
    <w:rsid w:val="003E1051"/>
    <w:rsid w:val="003E12C9"/>
    <w:rsid w:val="00403FE6"/>
    <w:rsid w:val="00406F14"/>
    <w:rsid w:val="00410981"/>
    <w:rsid w:val="004116B8"/>
    <w:rsid w:val="00430464"/>
    <w:rsid w:val="00435FAC"/>
    <w:rsid w:val="00451D4B"/>
    <w:rsid w:val="00451E5D"/>
    <w:rsid w:val="00461278"/>
    <w:rsid w:val="00463C18"/>
    <w:rsid w:val="0046565C"/>
    <w:rsid w:val="00467E5B"/>
    <w:rsid w:val="0047356C"/>
    <w:rsid w:val="004843FA"/>
    <w:rsid w:val="004A791E"/>
    <w:rsid w:val="004B3034"/>
    <w:rsid w:val="004C1452"/>
    <w:rsid w:val="004F4360"/>
    <w:rsid w:val="0050041E"/>
    <w:rsid w:val="005018BB"/>
    <w:rsid w:val="00501D15"/>
    <w:rsid w:val="00502851"/>
    <w:rsid w:val="0050799D"/>
    <w:rsid w:val="005113E6"/>
    <w:rsid w:val="00520D20"/>
    <w:rsid w:val="00526B4A"/>
    <w:rsid w:val="00536659"/>
    <w:rsid w:val="0054152E"/>
    <w:rsid w:val="00584B9D"/>
    <w:rsid w:val="005936F9"/>
    <w:rsid w:val="005A6EBC"/>
    <w:rsid w:val="005B5F75"/>
    <w:rsid w:val="005E3B13"/>
    <w:rsid w:val="005F3467"/>
    <w:rsid w:val="00614FFE"/>
    <w:rsid w:val="00615B29"/>
    <w:rsid w:val="00617691"/>
    <w:rsid w:val="006258F3"/>
    <w:rsid w:val="006955B9"/>
    <w:rsid w:val="0069733C"/>
    <w:rsid w:val="006C5C19"/>
    <w:rsid w:val="006E555F"/>
    <w:rsid w:val="006F4A69"/>
    <w:rsid w:val="006F5001"/>
    <w:rsid w:val="00704BED"/>
    <w:rsid w:val="00705112"/>
    <w:rsid w:val="00737D88"/>
    <w:rsid w:val="007530E2"/>
    <w:rsid w:val="00766E45"/>
    <w:rsid w:val="00784E77"/>
    <w:rsid w:val="007B66C1"/>
    <w:rsid w:val="007C04F3"/>
    <w:rsid w:val="007C1031"/>
    <w:rsid w:val="007D7398"/>
    <w:rsid w:val="007E6C51"/>
    <w:rsid w:val="007F12A2"/>
    <w:rsid w:val="007F76EE"/>
    <w:rsid w:val="00801BEF"/>
    <w:rsid w:val="00810231"/>
    <w:rsid w:val="00812054"/>
    <w:rsid w:val="00813CD7"/>
    <w:rsid w:val="0081726D"/>
    <w:rsid w:val="00822B47"/>
    <w:rsid w:val="008349A7"/>
    <w:rsid w:val="00837302"/>
    <w:rsid w:val="0085142B"/>
    <w:rsid w:val="00863CCD"/>
    <w:rsid w:val="0088137B"/>
    <w:rsid w:val="00885E9B"/>
    <w:rsid w:val="008A1151"/>
    <w:rsid w:val="008B138E"/>
    <w:rsid w:val="008C22DC"/>
    <w:rsid w:val="008C287F"/>
    <w:rsid w:val="008D1ED5"/>
    <w:rsid w:val="008D3920"/>
    <w:rsid w:val="008E15D4"/>
    <w:rsid w:val="008F0EE1"/>
    <w:rsid w:val="008F1770"/>
    <w:rsid w:val="00901163"/>
    <w:rsid w:val="009071BC"/>
    <w:rsid w:val="009136CF"/>
    <w:rsid w:val="00921C7C"/>
    <w:rsid w:val="009317FA"/>
    <w:rsid w:val="00953E00"/>
    <w:rsid w:val="00964867"/>
    <w:rsid w:val="00992D5A"/>
    <w:rsid w:val="009942E5"/>
    <w:rsid w:val="009945A7"/>
    <w:rsid w:val="0099561A"/>
    <w:rsid w:val="0099748B"/>
    <w:rsid w:val="009A3602"/>
    <w:rsid w:val="009B58C8"/>
    <w:rsid w:val="009C068E"/>
    <w:rsid w:val="009C07DD"/>
    <w:rsid w:val="009C21CD"/>
    <w:rsid w:val="009C3665"/>
    <w:rsid w:val="009C38F5"/>
    <w:rsid w:val="009C7470"/>
    <w:rsid w:val="009D57E5"/>
    <w:rsid w:val="009D62F5"/>
    <w:rsid w:val="009D736C"/>
    <w:rsid w:val="009D7DF2"/>
    <w:rsid w:val="009F6060"/>
    <w:rsid w:val="00A02713"/>
    <w:rsid w:val="00A0372E"/>
    <w:rsid w:val="00A1075A"/>
    <w:rsid w:val="00A17D38"/>
    <w:rsid w:val="00A2463F"/>
    <w:rsid w:val="00A34400"/>
    <w:rsid w:val="00A712CA"/>
    <w:rsid w:val="00A86C04"/>
    <w:rsid w:val="00A90AE1"/>
    <w:rsid w:val="00A97A70"/>
    <w:rsid w:val="00AA32DC"/>
    <w:rsid w:val="00AE49AB"/>
    <w:rsid w:val="00AF279F"/>
    <w:rsid w:val="00B1337C"/>
    <w:rsid w:val="00B242D1"/>
    <w:rsid w:val="00B266C4"/>
    <w:rsid w:val="00B304D9"/>
    <w:rsid w:val="00B34DDE"/>
    <w:rsid w:val="00B433EF"/>
    <w:rsid w:val="00B6101E"/>
    <w:rsid w:val="00B91029"/>
    <w:rsid w:val="00B93F71"/>
    <w:rsid w:val="00BA316F"/>
    <w:rsid w:val="00BA77EB"/>
    <w:rsid w:val="00BB0368"/>
    <w:rsid w:val="00BB10A2"/>
    <w:rsid w:val="00BB56E5"/>
    <w:rsid w:val="00BC3052"/>
    <w:rsid w:val="00BD306E"/>
    <w:rsid w:val="00BE6977"/>
    <w:rsid w:val="00BF0A1D"/>
    <w:rsid w:val="00BF7EB1"/>
    <w:rsid w:val="00C12948"/>
    <w:rsid w:val="00C21373"/>
    <w:rsid w:val="00C3748E"/>
    <w:rsid w:val="00C52547"/>
    <w:rsid w:val="00C52F34"/>
    <w:rsid w:val="00C53778"/>
    <w:rsid w:val="00C70DB5"/>
    <w:rsid w:val="00C87C66"/>
    <w:rsid w:val="00CA7C5C"/>
    <w:rsid w:val="00CB7357"/>
    <w:rsid w:val="00CE7CB3"/>
    <w:rsid w:val="00D229BF"/>
    <w:rsid w:val="00D306F3"/>
    <w:rsid w:val="00D3611C"/>
    <w:rsid w:val="00D457FA"/>
    <w:rsid w:val="00D66B46"/>
    <w:rsid w:val="00D7515E"/>
    <w:rsid w:val="00D75234"/>
    <w:rsid w:val="00D92EEE"/>
    <w:rsid w:val="00D964A2"/>
    <w:rsid w:val="00DC53E3"/>
    <w:rsid w:val="00DD0A89"/>
    <w:rsid w:val="00DF1FBE"/>
    <w:rsid w:val="00E11387"/>
    <w:rsid w:val="00E13301"/>
    <w:rsid w:val="00E21FAA"/>
    <w:rsid w:val="00E257CE"/>
    <w:rsid w:val="00E25906"/>
    <w:rsid w:val="00E26247"/>
    <w:rsid w:val="00E27A66"/>
    <w:rsid w:val="00E32AAB"/>
    <w:rsid w:val="00E40523"/>
    <w:rsid w:val="00E44A16"/>
    <w:rsid w:val="00E51E31"/>
    <w:rsid w:val="00E92A2D"/>
    <w:rsid w:val="00EA43FB"/>
    <w:rsid w:val="00EA4B67"/>
    <w:rsid w:val="00EA6AB5"/>
    <w:rsid w:val="00EB1198"/>
    <w:rsid w:val="00EF55F3"/>
    <w:rsid w:val="00F01DC9"/>
    <w:rsid w:val="00F149D3"/>
    <w:rsid w:val="00F1516A"/>
    <w:rsid w:val="00F3065F"/>
    <w:rsid w:val="00F3073D"/>
    <w:rsid w:val="00F3077A"/>
    <w:rsid w:val="00F3242C"/>
    <w:rsid w:val="00F32B63"/>
    <w:rsid w:val="00F45580"/>
    <w:rsid w:val="00F51B21"/>
    <w:rsid w:val="00F600C4"/>
    <w:rsid w:val="00F6403C"/>
    <w:rsid w:val="00F728E6"/>
    <w:rsid w:val="00F814EC"/>
    <w:rsid w:val="00F8765A"/>
    <w:rsid w:val="00FA3046"/>
    <w:rsid w:val="00FB43B1"/>
    <w:rsid w:val="00FC4CFB"/>
    <w:rsid w:val="00FC68FE"/>
    <w:rsid w:val="00FC7FEF"/>
    <w:rsid w:val="00FE05DF"/>
    <w:rsid w:val="00FE1F12"/>
    <w:rsid w:val="00FF2B61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F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13CD7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813CD7"/>
    <w:rPr>
      <w:rFonts w:ascii="Baltica" w:eastAsia="Times New Roman" w:hAnsi="Baltica" w:cs="Times New Roman"/>
      <w:sz w:val="20"/>
      <w:szCs w:val="20"/>
      <w:lang w:val="af-ZA"/>
    </w:rPr>
  </w:style>
  <w:style w:type="table" w:styleId="aa">
    <w:name w:val="Table Grid"/>
    <w:basedOn w:val="a1"/>
    <w:uiPriority w:val="59"/>
    <w:rsid w:val="00463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F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13CD7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813CD7"/>
    <w:rPr>
      <w:rFonts w:ascii="Baltica" w:eastAsia="Times New Roman" w:hAnsi="Baltica" w:cs="Times New Roman"/>
      <w:sz w:val="20"/>
      <w:szCs w:val="20"/>
      <w:lang w:val="af-ZA"/>
    </w:rPr>
  </w:style>
  <w:style w:type="table" w:styleId="aa">
    <w:name w:val="Table Grid"/>
    <w:basedOn w:val="a1"/>
    <w:uiPriority w:val="59"/>
    <w:rsid w:val="00463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1669B-214F-4423-8417-151DAA10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USER</cp:lastModifiedBy>
  <cp:revision>29</cp:revision>
  <cp:lastPrinted>2023-08-01T11:44:00Z</cp:lastPrinted>
  <dcterms:created xsi:type="dcterms:W3CDTF">2023-07-26T11:05:00Z</dcterms:created>
  <dcterms:modified xsi:type="dcterms:W3CDTF">2023-12-01T13:07:00Z</dcterms:modified>
</cp:coreProperties>
</file>